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11" w:rsidRPr="004F4AA3" w:rsidRDefault="004F4AA3">
      <w:pPr>
        <w:spacing w:after="0" w:line="408" w:lineRule="auto"/>
        <w:ind w:left="120"/>
        <w:jc w:val="center"/>
        <w:rPr>
          <w:lang w:val="ru-RU"/>
        </w:rPr>
      </w:pPr>
      <w:bookmarkStart w:id="0" w:name="block-45397602"/>
      <w:r w:rsidRPr="004F4A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7511" w:rsidRPr="004F4AA3" w:rsidRDefault="004F4AA3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4F4AA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Курганской области</w:t>
      </w:r>
      <w:bookmarkEnd w:id="1"/>
      <w:r w:rsidRPr="004F4A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07511" w:rsidRPr="004F4AA3" w:rsidRDefault="004F4AA3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4F4AA3">
        <w:rPr>
          <w:rFonts w:ascii="Times New Roman" w:hAnsi="Times New Roman"/>
          <w:b/>
          <w:color w:val="000000"/>
          <w:sz w:val="28"/>
          <w:lang w:val="ru-RU"/>
        </w:rPr>
        <w:t>Куртамышский муниципальный округ</w:t>
      </w:r>
      <w:bookmarkEnd w:id="2"/>
    </w:p>
    <w:p w:rsidR="00407511" w:rsidRPr="004F4AA3" w:rsidRDefault="004F4AA3">
      <w:pPr>
        <w:spacing w:after="0" w:line="408" w:lineRule="auto"/>
        <w:ind w:left="120"/>
        <w:jc w:val="center"/>
        <w:rPr>
          <w:lang w:val="ru-RU"/>
        </w:rPr>
      </w:pPr>
      <w:r w:rsidRPr="004F4AA3">
        <w:rPr>
          <w:rFonts w:ascii="Times New Roman" w:hAnsi="Times New Roman"/>
          <w:b/>
          <w:color w:val="000000"/>
          <w:sz w:val="28"/>
          <w:lang w:val="ru-RU"/>
        </w:rPr>
        <w:t>МКОУ Куртамышского района "Закомалдинская ООШ "</w:t>
      </w:r>
    </w:p>
    <w:p w:rsidR="00407511" w:rsidRPr="004F4AA3" w:rsidRDefault="00407511">
      <w:pPr>
        <w:spacing w:after="0"/>
        <w:ind w:left="120"/>
        <w:rPr>
          <w:lang w:val="ru-RU"/>
        </w:rPr>
      </w:pPr>
    </w:p>
    <w:p w:rsidR="00407511" w:rsidRPr="004F4AA3" w:rsidRDefault="00407511">
      <w:pPr>
        <w:spacing w:after="0"/>
        <w:ind w:left="120"/>
        <w:rPr>
          <w:lang w:val="ru-RU"/>
        </w:rPr>
      </w:pPr>
    </w:p>
    <w:p w:rsidR="00407511" w:rsidRPr="004F4AA3" w:rsidRDefault="00407511">
      <w:pPr>
        <w:spacing w:after="0"/>
        <w:ind w:left="120"/>
        <w:rPr>
          <w:lang w:val="ru-RU"/>
        </w:rPr>
      </w:pPr>
    </w:p>
    <w:p w:rsidR="00407511" w:rsidRPr="004F4AA3" w:rsidRDefault="004075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F4AA3" w:rsidRPr="004F4AA3" w:rsidTr="004F4AA3">
        <w:tc>
          <w:tcPr>
            <w:tcW w:w="3114" w:type="dxa"/>
          </w:tcPr>
          <w:p w:rsidR="004F4AA3" w:rsidRPr="0040209D" w:rsidRDefault="004F4AA3" w:rsidP="004F4A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F4AA3" w:rsidRPr="008944ED" w:rsidRDefault="004F4AA3" w:rsidP="004F4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 школы</w:t>
            </w:r>
          </w:p>
          <w:p w:rsidR="004F4AA3" w:rsidRDefault="004F4AA3" w:rsidP="004F4A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4AA3" w:rsidRPr="008944ED" w:rsidRDefault="004F4AA3" w:rsidP="004F4A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Панова Т.М.</w:t>
            </w:r>
          </w:p>
          <w:p w:rsidR="004F4AA3" w:rsidRDefault="004F4AA3" w:rsidP="004F4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4AA3" w:rsidRDefault="004F4AA3" w:rsidP="004F4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 »                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F4AA3" w:rsidRPr="0040209D" w:rsidRDefault="004F4AA3" w:rsidP="004F4A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4AA3" w:rsidRPr="0040209D" w:rsidRDefault="004F4AA3" w:rsidP="004F4A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4AA3" w:rsidRDefault="004F4AA3" w:rsidP="004F4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4AA3" w:rsidRPr="008944ED" w:rsidRDefault="004F4AA3" w:rsidP="004F4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4F4AA3" w:rsidRDefault="004F4AA3" w:rsidP="004F4A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4AA3" w:rsidRPr="008944ED" w:rsidRDefault="004F4AA3" w:rsidP="004F4A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Сергеева С.В.</w:t>
            </w:r>
          </w:p>
          <w:p w:rsidR="004F4AA3" w:rsidRDefault="004F4AA3" w:rsidP="004F4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4AA3" w:rsidRDefault="004F4AA3" w:rsidP="004F4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 »                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F4AA3" w:rsidRDefault="004F4AA3" w:rsidP="004F4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4AA3" w:rsidRPr="0040209D" w:rsidRDefault="004F4AA3" w:rsidP="004F4A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7511" w:rsidRPr="004F4AA3" w:rsidRDefault="00407511">
      <w:pPr>
        <w:spacing w:after="0"/>
        <w:ind w:left="120"/>
        <w:rPr>
          <w:lang w:val="ru-RU"/>
        </w:rPr>
      </w:pPr>
    </w:p>
    <w:p w:rsidR="00407511" w:rsidRPr="004F4AA3" w:rsidRDefault="00407511">
      <w:pPr>
        <w:spacing w:after="0"/>
        <w:ind w:left="120"/>
        <w:rPr>
          <w:lang w:val="ru-RU"/>
        </w:rPr>
      </w:pPr>
    </w:p>
    <w:p w:rsidR="00407511" w:rsidRPr="004F4AA3" w:rsidRDefault="00407511">
      <w:pPr>
        <w:spacing w:after="0"/>
        <w:ind w:left="120"/>
        <w:rPr>
          <w:lang w:val="ru-RU"/>
        </w:rPr>
      </w:pPr>
    </w:p>
    <w:p w:rsidR="00407511" w:rsidRPr="004F4AA3" w:rsidRDefault="00407511">
      <w:pPr>
        <w:spacing w:after="0"/>
        <w:ind w:left="120"/>
        <w:rPr>
          <w:lang w:val="ru-RU"/>
        </w:rPr>
      </w:pPr>
    </w:p>
    <w:p w:rsidR="00407511" w:rsidRPr="004F4AA3" w:rsidRDefault="00407511">
      <w:pPr>
        <w:spacing w:after="0"/>
        <w:ind w:left="120"/>
        <w:rPr>
          <w:lang w:val="ru-RU"/>
        </w:rPr>
      </w:pPr>
    </w:p>
    <w:p w:rsidR="00407511" w:rsidRPr="004F4AA3" w:rsidRDefault="004F4AA3">
      <w:pPr>
        <w:spacing w:after="0" w:line="408" w:lineRule="auto"/>
        <w:ind w:left="120"/>
        <w:jc w:val="center"/>
        <w:rPr>
          <w:lang w:val="ru-RU"/>
        </w:rPr>
      </w:pPr>
      <w:r w:rsidRPr="004F4A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7511" w:rsidRPr="004F4AA3" w:rsidRDefault="004F4AA3">
      <w:pPr>
        <w:spacing w:after="0" w:line="408" w:lineRule="auto"/>
        <w:ind w:left="120"/>
        <w:jc w:val="center"/>
        <w:rPr>
          <w:lang w:val="ru-RU"/>
        </w:rPr>
      </w:pPr>
      <w:r w:rsidRPr="004F4A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4AA3">
        <w:rPr>
          <w:rFonts w:ascii="Times New Roman" w:hAnsi="Times New Roman"/>
          <w:color w:val="000000"/>
          <w:sz w:val="28"/>
          <w:lang w:val="ru-RU"/>
        </w:rPr>
        <w:t xml:space="preserve"> 5980271)</w:t>
      </w:r>
    </w:p>
    <w:p w:rsidR="00407511" w:rsidRPr="004F4AA3" w:rsidRDefault="00407511">
      <w:pPr>
        <w:spacing w:after="0"/>
        <w:ind w:left="120"/>
        <w:jc w:val="center"/>
        <w:rPr>
          <w:lang w:val="ru-RU"/>
        </w:rPr>
      </w:pPr>
    </w:p>
    <w:p w:rsidR="00407511" w:rsidRPr="004F4AA3" w:rsidRDefault="004F4AA3">
      <w:pPr>
        <w:spacing w:after="0" w:line="408" w:lineRule="auto"/>
        <w:ind w:left="120"/>
        <w:jc w:val="center"/>
        <w:rPr>
          <w:lang w:val="ru-RU"/>
        </w:rPr>
      </w:pPr>
      <w:r w:rsidRPr="004F4AA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07511" w:rsidRPr="004F4AA3" w:rsidRDefault="004F4AA3">
      <w:pPr>
        <w:spacing w:after="0" w:line="408" w:lineRule="auto"/>
        <w:ind w:left="120"/>
        <w:jc w:val="center"/>
        <w:rPr>
          <w:lang w:val="ru-RU"/>
        </w:rPr>
      </w:pPr>
      <w:r w:rsidRPr="004F4AA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07511" w:rsidRPr="004F4AA3" w:rsidRDefault="00407511">
      <w:pPr>
        <w:spacing w:after="0"/>
        <w:ind w:left="120"/>
        <w:jc w:val="center"/>
        <w:rPr>
          <w:lang w:val="ru-RU"/>
        </w:rPr>
      </w:pPr>
    </w:p>
    <w:p w:rsidR="00407511" w:rsidRPr="004F4AA3" w:rsidRDefault="00407511">
      <w:pPr>
        <w:spacing w:after="0"/>
        <w:ind w:left="120"/>
        <w:jc w:val="center"/>
        <w:rPr>
          <w:lang w:val="ru-RU"/>
        </w:rPr>
      </w:pPr>
    </w:p>
    <w:p w:rsidR="00407511" w:rsidRPr="004F4AA3" w:rsidRDefault="00407511">
      <w:pPr>
        <w:spacing w:after="0"/>
        <w:ind w:left="120"/>
        <w:jc w:val="center"/>
        <w:rPr>
          <w:lang w:val="ru-RU"/>
        </w:rPr>
      </w:pPr>
    </w:p>
    <w:p w:rsidR="00407511" w:rsidRPr="004F4AA3" w:rsidRDefault="00407511">
      <w:pPr>
        <w:spacing w:after="0"/>
        <w:ind w:left="120"/>
        <w:jc w:val="center"/>
        <w:rPr>
          <w:lang w:val="ru-RU"/>
        </w:rPr>
      </w:pPr>
    </w:p>
    <w:p w:rsidR="00407511" w:rsidRPr="004F4AA3" w:rsidRDefault="00407511">
      <w:pPr>
        <w:spacing w:after="0"/>
        <w:ind w:left="120"/>
        <w:jc w:val="center"/>
        <w:rPr>
          <w:lang w:val="ru-RU"/>
        </w:rPr>
      </w:pPr>
    </w:p>
    <w:p w:rsidR="00407511" w:rsidRPr="004F4AA3" w:rsidRDefault="00407511">
      <w:pPr>
        <w:spacing w:after="0"/>
        <w:ind w:left="120"/>
        <w:jc w:val="center"/>
        <w:rPr>
          <w:lang w:val="ru-RU"/>
        </w:rPr>
      </w:pPr>
    </w:p>
    <w:p w:rsidR="004F4AA3" w:rsidRDefault="004F4AA3">
      <w:pPr>
        <w:spacing w:after="0"/>
        <w:ind w:left="120"/>
        <w:jc w:val="center"/>
        <w:rPr>
          <w:b/>
          <w:lang w:val="ru-RU"/>
        </w:rPr>
      </w:pPr>
    </w:p>
    <w:p w:rsidR="004F4AA3" w:rsidRDefault="004F4AA3">
      <w:pPr>
        <w:spacing w:after="0"/>
        <w:ind w:left="120"/>
        <w:jc w:val="center"/>
        <w:rPr>
          <w:b/>
          <w:lang w:val="ru-RU"/>
        </w:rPr>
      </w:pPr>
    </w:p>
    <w:p w:rsidR="00407511" w:rsidRPr="004F4AA3" w:rsidRDefault="004F4AA3">
      <w:pPr>
        <w:spacing w:after="0"/>
        <w:ind w:left="120"/>
        <w:jc w:val="center"/>
        <w:rPr>
          <w:lang w:val="ru-RU"/>
        </w:rPr>
      </w:pPr>
      <w:r w:rsidRPr="004F4AA3">
        <w:rPr>
          <w:lang w:val="ru-RU"/>
        </w:rPr>
        <w:t>Закомалдино 2024</w:t>
      </w:r>
    </w:p>
    <w:p w:rsidR="00407511" w:rsidRPr="004F4AA3" w:rsidRDefault="00407511">
      <w:pPr>
        <w:spacing w:after="0"/>
        <w:ind w:left="120"/>
        <w:rPr>
          <w:lang w:val="ru-RU"/>
        </w:rPr>
      </w:pPr>
    </w:p>
    <w:p w:rsidR="00407511" w:rsidRPr="004F4AA3" w:rsidRDefault="00407511">
      <w:pPr>
        <w:rPr>
          <w:lang w:val="ru-RU"/>
        </w:rPr>
        <w:sectPr w:rsidR="00407511" w:rsidRPr="004F4AA3">
          <w:pgSz w:w="11906" w:h="16383"/>
          <w:pgMar w:top="1134" w:right="850" w:bottom="1134" w:left="1701" w:header="720" w:footer="720" w:gutter="0"/>
          <w:cols w:space="720"/>
        </w:sectPr>
      </w:pP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45397603"/>
      <w:bookmarkEnd w:id="0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407511" w:rsidRPr="004F4AA3" w:rsidRDefault="0040751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течение периода начального общего образования необходимо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Программа по музыке предусматривает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Основная цель программы по музыке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Важнейшие задачи обучения музыке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уровне начального общего образования: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Содержание учебного предмета структурно представлено восемью модулями 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(тематическими линиями):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инвариантные: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1 «Народная музыка России»;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2 «Классическая музыка»;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3 «Музыка в жизни человека»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вариативные: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4 «Музыка народов мира»;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5 «Духовная музыка»;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6 «Музыка театра и кино»;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7 «Современная музыкальная культура»;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№ 8 «Музыкальная грамота»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Общее число часов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рекомендованных для изучения музыки </w:t>
      </w:r>
      <w:r w:rsidRPr="004F4AA3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135 часов: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1 классе – 33 часа (1 час в неделю),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 2 классе – 34 часа (1 час в неделю),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3 классе – 34 часа (1 час в неделю),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4 классе – 34 часа (1 час в неделю).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07511" w:rsidRPr="004F4AA3" w:rsidRDefault="00407511">
      <w:pPr>
        <w:rPr>
          <w:rFonts w:ascii="Times New Roman" w:hAnsi="Times New Roman" w:cs="Times New Roman"/>
          <w:sz w:val="20"/>
          <w:szCs w:val="20"/>
          <w:lang w:val="ru-RU"/>
        </w:rPr>
        <w:sectPr w:rsidR="00407511" w:rsidRPr="004F4AA3" w:rsidSect="004F4AA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block-45397604"/>
      <w:bookmarkEnd w:id="3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:rsidR="00407511" w:rsidRPr="004F4AA3" w:rsidRDefault="0040751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Инвариантные модули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1 «Народная музыка России»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Данный модуль является одним из наиболее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значимых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Край, в котором ты живёшь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Музыкальные традиции малой Родины. Песни, обряды, музыкальные инструменты.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 с учителем о музыкальных традициях своего родного края;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Русский фольклор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русских народных песен разных жанров;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Русские народные музыкальные инструменты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классификация на группы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духовых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, ударных, струнных;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Сказки, мифы и легенды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манерой сказывания нараспев;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сказок, былин, эпических сказаний, рассказываемых нараспев;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иллюстраций к прослушанным музыкальным и литературным произведениям;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Жанры музыкального фольклора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духовые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, ударные, струнные);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Народные праздники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посещение театра, театрализованного представления;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участие в народных гуляньях на улицах родного города, посёлка.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Первые артисты, народный театр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Скоморохи. Ярмарочный балаган. Вертеп.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учебных, справочных текстов по теме;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скоморошин;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Фольклор народов России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Жанры, интонации, музыкальные инструменты, музыканты-исполнители.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Фольклор в творчестве профессиональных музыкантов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 с учителем о значении фольклористики;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учебных, популярных текстов о собирателях фольклора;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музыки, созданной композиторами на основе народных жанров и интонаций;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приёмов обработки, развития народных мелодий;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народных песен в композиторской обработке;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звучания одних и тех же мелодий в народном и композиторском варианте;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аргументированных оценочных суждений на основе сравнения;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2 «Классическая музыка»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Композитор – исполнитель – слушатель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просмотр видеозаписи концерта;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музыки, рассматривание иллюстраций;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 с учителем по теме занятия;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правил поведения на концерте;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Композиторы – детям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эпитетов, иллюстраций к музыке;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жанра;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Оркестр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 в исполнении оркестра;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видеозаписи;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о роли дирижёра,</w:t>
      </w:r>
      <w:r w:rsidRPr="004F4AA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«Я – дирижёр» – игра-имитация дирижёрских жестов во время звучания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песен соответствующей тематики;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Музыкальные инструменты. Фортепиано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многообразием красок фортепиано;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фортепианных пьес в исполнении известных пианистов;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«Я – пианист» – игра-имитация исполнительских движений во время звучания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детских пьес на фортепиано в исполнении учителя;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Музыкальные инструменты. Флейта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Музыкальные инструменты. Скрипка, виолончель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игра-имитация исполнительских движений во время звучания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песен, посвящённых музыкальным инструментам;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Вокальная музыка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</w:rPr>
        <w:t>Кантата. Песня, романс, вокализ, кант.</w:t>
      </w:r>
      <w:proofErr w:type="gramEnd"/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жанрами вокальной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вокальных произведений композиторов-классиков;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комплекса дыхательных, артикуляционных упражнений;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вокальные упражнения на развитие гибкости голоса, расширения его диапазона;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проблемная ситуация: что значит красивое пение;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вокальных музыкальных произведений и их авторов;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вокальных произведений композиторов-классиков;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вокальной музыки; школьный конкурс юных вокалистов.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Инструментальная музыка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Жанры камерной инструментальной музыки: этюд, пьеса.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</w:rPr>
        <w:t>Альбом. Цикл. Сюита. Соната. Квартет.</w:t>
      </w:r>
      <w:proofErr w:type="gramEnd"/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жанрами камерной инструментальной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 композиторов-классиков;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комплекса выразительных средств;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описание своего впечатления от восприятия;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Программная музыка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Программное название, известный сюжет, литературный эпиграф.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 программной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музыкального образа, музыкальных средств, использованных композитором;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Симфоническая музыка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составом симфонического оркестра, группами инструментов;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тембров инструментов симфонического оркестра;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фрагментов симфонической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«дирижирование» оркестром;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Русские композиторы-классики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Творчество выдающихся отечественных композиторов.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развитием музыки; определение жанра, формы;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концерта; просмотр биографического фильма.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Европейские композиторы-классики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Творчество выдающихся зарубежных композиторов.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развитием музыки; определение жанра, формы;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вокализация тем инструментальных сочинений;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концерта; просмотр биографического фильма.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Мастерство исполнителя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выдающихся исполнителей классической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программ, афиш консерватории, филармонии;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беседа на тему «Композитор – исполнитель – слушатель»;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классической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коллекции записей любимого исполнителя.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3 «Музыка в жизни человека»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сопереживанию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Красота и вдохновение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о значении красоты и вдохновения в жизни человека;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музыки, концентрация на её восприятии, своём внутреннем состоянии;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выстраивание хорового унисона – вокального и психологического;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одновременное взятие и снятие звука, навыки певческого дыхания по руке дирижёра;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красивой песни;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разучивание хоровода 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Музыкальные пейзажи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 программной музыки, посвящённой образам природы;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эпитетов для описания настроения, характера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сопоставление музыки с произведениями изобразительного искусства;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импровизация, пластическое интонирование;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одухотворенное исполнение песен о природе, её красоте;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Музыкальные портреты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эпитетов для описания настроения, характера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сопоставление музыки с произведениями изобразительного искусства;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импровизация в образе героя музыкального произведения;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харáктерное исполнение песни – портретной зарисовки;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Какой же праздник без музыки?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о значении музыки на празднике;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 торжественного, праздничного характера;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«дирижирование» фрагментами произведений;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конкурс на лучшего «дирижёра»;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тематических песен к ближайшему празднику;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проблемная ситуация: почему на праздниках обязательно звучит музыка;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Танцы, игры и веселье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слушание, исполнение музыки скерцозного характера;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танцевальных движений;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танец-игра;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композициях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импровизациях;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проблемная ситуация: зачем люди танцуют;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ритмическая импровизация в стиле определённого танцевального жанра;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 на войне, музыка о войне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Военная тема в музыкальном искусстве.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Песни Великой Отечественной войны – песни Великой Победы.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Главный музыкальный символ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Гимн России – главный музыкальный символ нашей страны.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</w:rPr>
        <w:t>Традиции исполнения Гимна России. Другие гимны.</w:t>
      </w:r>
      <w:proofErr w:type="gramEnd"/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Гимна Российской Федерации;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историей создания, правилами исполнения;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видеозаписей парада, церемонии награждения спортсменов;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чувство гордости, понятия достоинства и чести;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этических вопросов, связанных с государственными символами страны;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Гимна своей республики, города, школы.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Искусство времени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проблемная ситуация: как музыка воздействует на человека;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4 «Музыка народов мира»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Певец своего народа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композиторов;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их сочинений с народной музыкой;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формы, принципа развития фольклорного музыкального материала;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вокализация наиболее ярких тем инструментальных сочинений;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Музыка стран ближнего зарубежья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особенностями музыкального фольклора народов других стран;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классификация на группы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духовых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, ударных, струнных;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 стран дальнего зарубежья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</w:rPr>
        <w:t>Искусство игры на гитаре, кастаньеты, латиноамериканские ударные инструменты.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Смешение традиций и культур в музыке Северной Америки.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особенностями музыкального фольклора народов других стран;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классификация на группы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духовых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, ударных, струнных;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Диалог культур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композиторов;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их сочинений с народной музыкой;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формы, принципа развития фольклорного музыкального материала;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вокализация наиболее ярких тем инструментальных сочинений;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5 «Духовная музыка»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Звучание храма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обобщение жизненного опыта, связанного со звучанием колоколов;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выявление, обсуждение характера, выразительных средств, использованных композитором;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двигательная импровизация – имитация движений звонаря на колокольне;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ритмические и артикуляционные упражнения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основе звонарских приговорок;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просмотр документального фильма о колоколах;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Песни верующих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слушание, разучивание, исполнение вокальных произведений религиозного содержания;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о характере музыки, манере исполнения, выразительных средствах;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документального фильма о значении молитвы;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рисование по мотивам прослушанных музыкальных произведений.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Инструментальная музыка в церкви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Орган и его роль в богослужении. Творчество И.С. Баха.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ответы на вопросы учителя;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слушание органной музыки И.С. Баха;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описание впечатления от восприятия, характеристика музыкально-выразительных средств;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игровая имитация особенностей игры на органе (во время слушания);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трансформацией музыкального образа;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Искусство Русской православной церкви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посвящённые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святым. Образы Христа, Богородицы.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прослеживание исполняемых мелодий по нотной записи;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 типа мелодического движения, особенностей ритма, темпа, динамики;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сопоставление произведений музыки и живописи, посвящённых святым, Христу, Богородице;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Религиозные праздники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Рождество, Троица, Пасха).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6 «Музыка театра и кино»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постановки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Музыкальная сказка на сцене, на экране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видеопросмотр музыкальной сказки;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игра-викторина «Угадай по голосу»;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отдельных номеров из детской оперы, музыкальной сказки;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Театр оперы и балета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со знаменитыми музыкальными театрами;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фрагментов музыкальных спектаклей с комментариями учителя;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особенностей балетного и оперного спектакля;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тесты или кроссворды на освоение специальных терминов;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танцевальная импровизация под музыку фрагмента балета;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доступного фрагмента, обработки песни (хора из оперы);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«игра в дирижёра» – двигательная импровизация во время слушания оркестрового фрагмента музыкального спектакля;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</w:rPr>
        <w:t>Балет. Хореография – искусство танца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балетной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Опера. Главные герои и номера оперного спектакля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-К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4F4AA3">
        <w:rPr>
          <w:rFonts w:ascii="Times New Roman" w:hAnsi="Times New Roman" w:cs="Times New Roman"/>
          <w:color w:val="000000"/>
          <w:sz w:val="20"/>
          <w:szCs w:val="20"/>
        </w:rPr>
        <w:t>Верди и других композиторов).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фрагментов опер;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тембрами голосов оперных певцов;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терминологии;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звучащие тесты и кроссворды на проверку знаний;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песни, хора из оперы;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рисование героев, сцен из опер;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фильма-оперы; постановка детской оперы.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Сюжет музыкального спектакля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либретто, структурой музыкального спектакля;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рисунок обложки для либретто опер и балетов;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звучащие и терминологические тесты;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Оперетта, мюзикл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жанрами оперетты, мюзикла;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фрагментов из оперетт, анализ характерных особенностей жанра;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отдельных номеров из популярных музыкальных спектаклей;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разных постановок одного и того же мюзикла;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Кто создаёт музыкальный спектакль?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по поводу синкретичного характера музыкального спектакля;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фрагментов одного и того же спектакля в разных постановках;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различий в оформлении, режиссуре;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создание эскизов костюмов и декораций к одному из изученных музыкальных спектаклей;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виртуальный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квест по музыкальному театру.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Патриотическая и народная тема в театре и кино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фрагментов крупных сценических произведений, фильмов;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характера героев и событий;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проблемная ситуация: зачем нужна серьёзная музыка;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7 «Современная музыкальная культура»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фри-джаза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Современные обработки классической музыки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музыки классической и её современной обработки;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обработок классической музыки, сравнение их с оригиналом;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Джаз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джазовых музыкантов;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Исполнители современной музыки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видеоклипов современных исполнителей;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друзей-других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Электронные музыкальные инструменты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электронных тембров для создания музыки к фантастическому фильму;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готовыми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семплами (например, </w:t>
      </w:r>
      <w:r w:rsidRPr="004F4AA3">
        <w:rPr>
          <w:rFonts w:ascii="Times New Roman" w:hAnsi="Times New Roman" w:cs="Times New Roman"/>
          <w:color w:val="000000"/>
          <w:sz w:val="20"/>
          <w:szCs w:val="20"/>
        </w:rPr>
        <w:t>Garage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F4AA3">
        <w:rPr>
          <w:rFonts w:ascii="Times New Roman" w:hAnsi="Times New Roman" w:cs="Times New Roman"/>
          <w:color w:val="000000"/>
          <w:sz w:val="20"/>
          <w:szCs w:val="20"/>
        </w:rPr>
        <w:t>Band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8 «Музыкальная грамота»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Весь мир звучит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со звуками музыкальными и шумовыми;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различение, определение на слух звуков различного качества;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Звукоряд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Нотный стан, скрипичный ключ. Ноты первой октавы.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элементами нотной записи;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пение с названием нот, игра на металлофоне звукоряда от ноты «до»;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Интонация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Выразительные и изобразительные интонации.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Ритм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Ритмический рисунок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Длительности половинная, целая, шестнадцатые.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</w:rPr>
        <w:t>Паузы. Ритмические рисунки.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Ритмическая партитура.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Размер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Равномерная пульсация. Сильные и слабые доли. Размеры 2/4, 3/4, 4/4.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ритмические упражнения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по нотной записи размеров 2/4, 3/4, 4/4;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Музыкальный язык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изученных элементов на слух при восприятии музыкальных произведений;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исполнение вокальных 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ритмических упражнений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, песен с ярко выраженными динамическими, темповыми, штриховыми красками;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Высота звуков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понятий «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выше-ниже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»;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регистра;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Мелодия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Сопровождение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Аккомпанемент. Остинато. Вступление, заключение, проигрыш.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определение на слух, прослеживание по нотной записи главного голоса и сопровождения;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показ рукой линии движения главного голоса и аккомпанемента;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простейших элементов музыкальной формы: вступление, заключение, проигрыш;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наглядной графической схемы;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Песня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Куплетная форма. Запев, припев.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со строением куплетной формы;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 куплетной формы;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песен, написанных в куплетной форме;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куплетной формы при слушании незнакомых музыкальных произведений;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импровизация, сочинение новых куплетов к знакомой песне.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Лад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ладового наклонения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 «Солнышко – туча»;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лада;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распевания, вокальные упражнения, построенные на чередовании мажора и минора;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песен с ярко выраженной ладовой окраской;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Пентатоника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Пентатоника – пятиступенный лад, распространённый у многих народов.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инструментальных произведений, исполнение песен, написанных в пентатонике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Ноты в разных октавах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Ноты второй и малой октавы. Басовый ключ.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нотной записью во второй и малой октаве;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в какой октаве звучит музыкальный фрагмент;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Дополнительные обозначения в нотах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Реприза, фермата, вольта, украшения (трели, форшлаги).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дополнительными элементами нотной записи;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песен, попевок, в которых присутствуют данные элементы.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Ритмические рисунки в размере 6/8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Размер 6/8. Нота с точкой. Шестнадцатые. Пунктирный ритм.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 в размере 6/8;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</w:rPr>
        <w:t>Тональность. Гамма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устойчивых звуков;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 «устой – неустой»;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пение упражнений – гамм с названием нот, прослеживание по нотам;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понятия «тоника»;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импровизация в заданной тональности.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Интервалы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понятия «интервал»;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 ступеневого состава мажорной и минорной гаммы (тон-полутон);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эпитетов для определения краски звучания различных интервалов;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разучивание, исполнение попевок и песен с ярко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выраженной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характерной интерваликой в мелодическом движении;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элементы двухголосия;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Гармония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аккордовая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арпеджио.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на слух интервалов и аккордов;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на слух мажорных и минорных аккордов;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разучивание, исполнение попевок и песен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мелодическим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движениемпо звукам аккордов;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вокальные упражнения с элементами трёхголосия;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сочинение аккордового аккомпанемента к мелодии песни.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Музыкальная форма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произведений: определение формы их строения на слух;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песен, написанных в двухчастной или трёхчастной форме;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Вариации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Варьирование как принцип развития.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</w:rPr>
        <w:t>Тема. Вариации.</w:t>
      </w:r>
      <w:proofErr w:type="gramEnd"/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деятельности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произведений, сочинённых в форме вариаций;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развитием, изменением основной темы;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ритмической партитуры, построенной по принципу вариаций;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коллективная импровизация в форме вариаций.</w:t>
      </w:r>
    </w:p>
    <w:p w:rsidR="00407511" w:rsidRPr="004F4AA3" w:rsidRDefault="00407511">
      <w:pPr>
        <w:rPr>
          <w:rFonts w:ascii="Times New Roman" w:hAnsi="Times New Roman" w:cs="Times New Roman"/>
          <w:sz w:val="20"/>
          <w:szCs w:val="20"/>
          <w:lang w:val="ru-RU"/>
        </w:rPr>
        <w:sectPr w:rsidR="00407511" w:rsidRPr="004F4AA3" w:rsidSect="004F4AA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block-45397605"/>
      <w:bookmarkEnd w:id="4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407511" w:rsidRPr="004F4AA3" w:rsidRDefault="0040751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407511" w:rsidRPr="004F4AA3" w:rsidRDefault="0040751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у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личностные результаты: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1) в области гражданско-патриотического воспитания: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российской гражданской идентичности;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уважение к достижениям отечественных мастеров культуры;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стремление участвовать в творческой жизни своей школы, города, республики.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 в области духовно-нравственного воспитания: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признание индивидуальности каждого человека;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сопереживания, уважения и доброжелательности;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в области эстетического воспитания: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видеть прекрасное в жизни, наслаждаться красотой;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стремление к самовыражению в разных видах искусства.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4) в области научного познания: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6) в области трудового воспитания: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установка на посильное активное участие в практической деятельности;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трудолюбие в учёбе, настойчивость в достижении поставленных целей;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интерес к практическому изучению профессий в сфере культуры и искусства;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уважение к труду и результатам трудовой деятельности.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7) в области экологического воспитания: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природе; неприятие действий, приносящих ей вред.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_Toc139972685"/>
      <w:bookmarkEnd w:id="6"/>
    </w:p>
    <w:p w:rsidR="00407511" w:rsidRPr="004F4AA3" w:rsidRDefault="0040751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407511" w:rsidRPr="004F4AA3" w:rsidRDefault="0040751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познавательными действиями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подходящий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 основе предложенных критериев);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источник получения информации;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текстовую, виде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о-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, графическую, звуковую, информацию в соответствии с учебной задачей;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музыкальные тексты (акустические и нотные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)п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 предложенному учителем алгоритму;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создавать схемы, таблицы для представления информации.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 невербальная коммуникация: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выступать перед публикой в качестве исполнителя музыки (соло или в коллективе);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 вербальная коммуникация: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возможность существования разных точек зрения;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корректно и аргументированно высказывать своё мнение;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устные и письменные тексты (описание, рассуждение, повествование);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готовить небольшие публичные выступления;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совместная деятельность (сотрудничество):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 выполнять свою часть работы; оценивать свой вклад в общий результат;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совместные проектные, творческие задания с опорой на предложенные образцы.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выстраивать последовательность выбранных действий.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причины успеха (неудач) учебной деятельности;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корректировать свои учебные действия для преодоления ошибок.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_Toc139972686"/>
      <w:bookmarkEnd w:id="7"/>
    </w:p>
    <w:p w:rsidR="00407511" w:rsidRPr="004F4AA3" w:rsidRDefault="0040751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407511" w:rsidRPr="004F4AA3" w:rsidRDefault="0040751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07511" w:rsidRPr="004F4AA3" w:rsidRDefault="0040751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Обучающиеся</w:t>
      </w:r>
      <w:proofErr w:type="gramEnd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, освоившие основную образовательную программу по музыке: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сознательно стремятся к развитию своих музыкальных способностей;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имеют опыт восприятия, творческой и исполнительской деятельности;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 уважением относятся к достижениям отечественной музыкальной культуры;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стремятся к расширению своего музыкального кругозора.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 концу изучения модуля № 1 «Народная музыка России» </w:t>
      </w:r>
      <w:proofErr w:type="gramStart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на слух и называть знакомые народные музыкальные инструменты;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ритмический аккомпанемент на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ударных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инструментахпри исполнении народной песни;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 концу изучения модуля № 2 «Классическая музыка» </w:t>
      </w:r>
      <w:proofErr w:type="gramStart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 концу изучения модуля № 3 «Музыка в жизни человека» </w:t>
      </w:r>
      <w:proofErr w:type="gramStart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прекрасное</w:t>
      </w:r>
      <w:proofErr w:type="gramEnd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 концу изучения модуля № 4 «Музыка народов мира» </w:t>
      </w:r>
      <w:proofErr w:type="gramStart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 концу изучения модуля № 5 «Духовная музыка» </w:t>
      </w:r>
      <w:proofErr w:type="gramStart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доступные образцы духовной музыки;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 концу изучения модуля № 6 «Музыка театра и кино» </w:t>
      </w:r>
      <w:proofErr w:type="gramStart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современные музыкальные произведения, соблюдая певческую культуру звука.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 концу изучения модуля № 8 «Музыкальная грамота» </w:t>
      </w:r>
      <w:proofErr w:type="gramStart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обучающийся</w:t>
      </w:r>
      <w:proofErr w:type="gramEnd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научится: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на слух принципы развития: повтор, контраст, варьирование;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нотной записи в пределах певческого диапазона;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и создавать различные ритмические рисунки;</w:t>
      </w:r>
    </w:p>
    <w:p w:rsidR="00407511" w:rsidRPr="004F4AA3" w:rsidRDefault="004F4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песни с простым мелодическим рисунком.</w:t>
      </w:r>
    </w:p>
    <w:p w:rsidR="00407511" w:rsidRPr="004F4AA3" w:rsidRDefault="00407511">
      <w:pPr>
        <w:rPr>
          <w:lang w:val="ru-RU"/>
        </w:rPr>
        <w:sectPr w:rsidR="00407511" w:rsidRPr="004F4AA3" w:rsidSect="004F4AA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8" w:name="block-45397606"/>
      <w:bookmarkStart w:id="9" w:name="_GoBack"/>
      <w:bookmarkEnd w:id="5"/>
      <w:bookmarkEnd w:id="9"/>
      <w:r w:rsidRPr="004F4A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4F4AA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435"/>
        <w:gridCol w:w="1418"/>
        <w:gridCol w:w="992"/>
        <w:gridCol w:w="1276"/>
        <w:gridCol w:w="1417"/>
      </w:tblGrid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Край, в котором ты живёшь: 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«Наш край» (То березка, то рябина…, муз.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Г. Струве, сл.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Н.Соловьёвой)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фольклор: русские народные песни «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Вокальная музыка: С.С. Прокофьев, стихи А. Барто «Болтунья»; М.И. Глинка, стихи Н. Кукольника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«Попутная песня»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Музыкальные пейзажи: 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Яковлева, муз.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Музыкальные портреты: песня «Болтунья» сл.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Барто, муз.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народному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Религиозные праздники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:Р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обработки классики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:В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Электронные музыкальные инструменты: 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Музыкальная грамота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94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065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511" w:rsidRPr="004F4AA3" w:rsidRDefault="00407511">
      <w:pPr>
        <w:rPr>
          <w:rFonts w:ascii="Times New Roman" w:hAnsi="Times New Roman" w:cs="Times New Roman"/>
          <w:sz w:val="20"/>
          <w:szCs w:val="20"/>
        </w:rPr>
        <w:sectPr w:rsidR="00407511" w:rsidRPr="004F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018"/>
        <w:gridCol w:w="960"/>
        <w:gridCol w:w="1591"/>
        <w:gridCol w:w="1701"/>
        <w:gridCol w:w="1985"/>
      </w:tblGrid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5277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«Рассвет на Москве-реке» – вступление к опере «Хованщина»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Классическая симфония (№ 1) Первая часть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5277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Главный музыкальный символ: Гимн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277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277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5277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А.Рыбникова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5277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Hello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Dolly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 в исполнении Л. Армстронга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01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5277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511" w:rsidRPr="004F4AA3" w:rsidRDefault="00407511">
      <w:pPr>
        <w:rPr>
          <w:rFonts w:ascii="Times New Roman" w:hAnsi="Times New Roman" w:cs="Times New Roman"/>
          <w:sz w:val="20"/>
          <w:szCs w:val="20"/>
        </w:rPr>
        <w:sectPr w:rsidR="00407511" w:rsidRPr="004F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3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9"/>
        <w:gridCol w:w="992"/>
        <w:gridCol w:w="1559"/>
        <w:gridCol w:w="1701"/>
        <w:gridCol w:w="1985"/>
      </w:tblGrid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Русский фольклор: 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Пошла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млада за водой», «Ах, улица, улица широкая».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Инструментальные наигрыши. Плясовые мелодии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Композиторы – детям: Ю.М.Чичков «Детство — это я и ты»; А.П. Бородин, А.К. Лядов, Ц.А. Кюи, Н.А. Римский-Корсаков «Парафразы»; пьеса «Детского альбома», П.И.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Чайковский «Игра в лошадки»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Кабалевского, сл.Е.Долматовского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 «Князь Игорь»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 пещере горного короля» из сюиты «Пер Гюнт»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Контрданс сельский танец - пьеса Л.ван Бетховена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А.Хачатурян «Танец с саблями» из балета «Гаянэ»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И.Штраус «Русский марш»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Выучи и спой песни А. Гречанинова и Р. Глиэра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Исполнители современной музыки: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SHAMAN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Особенности джаза: «Колыбельная» из оперы Дж.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Гершвина «Порги и Бесс»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Музыкальная грамота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511" w:rsidRPr="004F4AA3" w:rsidRDefault="00407511">
      <w:pPr>
        <w:rPr>
          <w:rFonts w:ascii="Times New Roman" w:hAnsi="Times New Roman" w:cs="Times New Roman"/>
          <w:sz w:val="20"/>
          <w:szCs w:val="20"/>
        </w:rPr>
        <w:sectPr w:rsidR="00407511" w:rsidRPr="004F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4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782"/>
        <w:gridCol w:w="850"/>
        <w:gridCol w:w="851"/>
        <w:gridCol w:w="708"/>
        <w:gridCol w:w="1985"/>
      </w:tblGrid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1A7BB4" w:rsidRDefault="004F4AA3" w:rsidP="001A7B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Край, в котором ты живёшь: русские народные песни «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Выходили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Скоморошья-плясовая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Выходили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491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Композиторы – детям: П.И. Чайковский «Сладкая греза», из Детского альбома, Д.Д. Шостакович Вальс-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шутка; песни из фильма-мюзикла «Мэри Поппинс, до свидания»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Европейские композиторы-классики: 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Ж. Бизе «Арлезианка» (1 сюита: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Прелюдия, Менуэт, Перезвон, 2 сюита: 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491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491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ВАРИАТИВНАЯ ЧАСТЬ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Б.Сметана Симфоническая поэма «Влтава»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491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491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491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 4.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Чаттануга</w:t>
            </w:r>
            <w:proofErr w:type="gramEnd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Чу-Чу»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491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5.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Музыкальная грамота</w:t>
            </w: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978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491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 w:rsidTr="001A7BB4">
        <w:trPr>
          <w:trHeight w:val="144"/>
          <w:tblCellSpacing w:w="20" w:type="nil"/>
        </w:trPr>
        <w:tc>
          <w:tcPr>
            <w:tcW w:w="10491" w:type="dxa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511" w:rsidRPr="004F4AA3" w:rsidRDefault="00407511">
      <w:pPr>
        <w:rPr>
          <w:rFonts w:ascii="Times New Roman" w:hAnsi="Times New Roman" w:cs="Times New Roman"/>
          <w:sz w:val="20"/>
          <w:szCs w:val="20"/>
          <w:lang w:val="ru-RU"/>
        </w:rPr>
        <w:sectPr w:rsidR="00407511" w:rsidRPr="004F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0" w:name="block-45397607"/>
      <w:bookmarkEnd w:id="8"/>
      <w:r w:rsidRPr="004F4AA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335"/>
        <w:gridCol w:w="1591"/>
        <w:gridCol w:w="1649"/>
        <w:gridCol w:w="1179"/>
        <w:gridCol w:w="1999"/>
      </w:tblGrid>
      <w:tr w:rsidR="00407511" w:rsidRPr="004F4A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511" w:rsidRPr="004F4AA3" w:rsidRDefault="00407511">
      <w:pPr>
        <w:rPr>
          <w:rFonts w:ascii="Times New Roman" w:hAnsi="Times New Roman" w:cs="Times New Roman"/>
          <w:sz w:val="20"/>
          <w:szCs w:val="20"/>
        </w:rPr>
        <w:sectPr w:rsidR="00407511" w:rsidRPr="004F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335"/>
        <w:gridCol w:w="1591"/>
        <w:gridCol w:w="1649"/>
        <w:gridCol w:w="1179"/>
        <w:gridCol w:w="1999"/>
      </w:tblGrid>
      <w:tr w:rsidR="00407511" w:rsidRPr="004F4A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511" w:rsidRPr="004F4AA3" w:rsidRDefault="00407511">
      <w:pPr>
        <w:rPr>
          <w:rFonts w:ascii="Times New Roman" w:hAnsi="Times New Roman" w:cs="Times New Roman"/>
          <w:sz w:val="20"/>
          <w:szCs w:val="20"/>
        </w:rPr>
        <w:sectPr w:rsidR="00407511" w:rsidRPr="004F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335"/>
        <w:gridCol w:w="1591"/>
        <w:gridCol w:w="1649"/>
        <w:gridCol w:w="1179"/>
        <w:gridCol w:w="2599"/>
      </w:tblGrid>
      <w:tr w:rsidR="00407511" w:rsidRPr="004F4A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9668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946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8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986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35116</w:t>
              </w:r>
            </w:hyperlink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Фольклор других народов и стран в музыке отечественных и зарубежных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511" w:rsidRPr="004F4AA3" w:rsidRDefault="00407511">
      <w:pPr>
        <w:rPr>
          <w:rFonts w:ascii="Times New Roman" w:hAnsi="Times New Roman" w:cs="Times New Roman"/>
          <w:sz w:val="20"/>
          <w:szCs w:val="20"/>
        </w:rPr>
        <w:sectPr w:rsidR="00407511" w:rsidRPr="004F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335"/>
        <w:gridCol w:w="1591"/>
        <w:gridCol w:w="1649"/>
        <w:gridCol w:w="1179"/>
        <w:gridCol w:w="2599"/>
      </w:tblGrid>
      <w:tr w:rsidR="00407511" w:rsidRPr="004F4A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99484</w:t>
              </w:r>
            </w:hyperlink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942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98962</w:t>
              </w:r>
            </w:hyperlink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93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6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95050</w:t>
              </w:r>
            </w:hyperlink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F4AA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154</w:t>
              </w:r>
            </w:hyperlink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511" w:rsidRPr="004F4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511" w:rsidRPr="004F4AA3" w:rsidRDefault="004F4A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511" w:rsidRPr="004F4AA3" w:rsidRDefault="004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511" w:rsidRPr="004F4AA3" w:rsidRDefault="00407511">
      <w:pPr>
        <w:rPr>
          <w:rFonts w:ascii="Times New Roman" w:hAnsi="Times New Roman" w:cs="Times New Roman"/>
          <w:sz w:val="20"/>
          <w:szCs w:val="20"/>
          <w:lang w:val="ru-RU"/>
        </w:rPr>
        <w:sectPr w:rsidR="00407511" w:rsidRPr="004F4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511" w:rsidRPr="004F4AA3" w:rsidRDefault="004F4AA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block-45397608"/>
      <w:bookmarkEnd w:id="10"/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407511" w:rsidRPr="004F4AA3" w:rsidRDefault="004F4AA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407511" w:rsidRPr="004F4AA3" w:rsidRDefault="00407511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07511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F4AA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407511" w:rsidRPr="004F4AA3" w:rsidRDefault="00407511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07511" w:rsidRPr="004F4AA3" w:rsidRDefault="0040751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F4AA3" w:rsidRPr="004F4AA3" w:rsidRDefault="004F4AA3" w:rsidP="004F4AA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4F4AA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</w:t>
      </w:r>
      <w:bookmarkEnd w:id="11"/>
    </w:p>
    <w:sectPr w:rsidR="004F4AA3" w:rsidRPr="004F4A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7511"/>
    <w:rsid w:val="001A7BB4"/>
    <w:rsid w:val="00407511"/>
    <w:rsid w:val="004F4AA3"/>
    <w:rsid w:val="00A2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7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45</Pages>
  <Words>16873</Words>
  <Characters>96180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cp:lastPrinted>2024-09-21T05:37:00Z</cp:lastPrinted>
  <dcterms:created xsi:type="dcterms:W3CDTF">2024-09-21T05:15:00Z</dcterms:created>
  <dcterms:modified xsi:type="dcterms:W3CDTF">2024-09-21T05:37:00Z</dcterms:modified>
</cp:coreProperties>
</file>