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36" w:rsidRPr="00D22E36" w:rsidRDefault="00D22E36" w:rsidP="00D22E36">
      <w:pPr>
        <w:spacing w:before="67"/>
        <w:ind w:left="5555" w:right="266" w:firstLine="2945"/>
        <w:jc w:val="right"/>
        <w:rPr>
          <w:sz w:val="20"/>
        </w:rPr>
      </w:pPr>
      <w:r w:rsidRPr="00D22E36">
        <w:rPr>
          <w:spacing w:val="-2"/>
          <w:sz w:val="20"/>
        </w:rPr>
        <w:t xml:space="preserve">Приложение </w:t>
      </w:r>
      <w:r w:rsidRPr="00D22E36">
        <w:rPr>
          <w:sz w:val="20"/>
        </w:rPr>
        <w:t>к</w:t>
      </w:r>
      <w:r w:rsidRPr="00D22E36">
        <w:rPr>
          <w:spacing w:val="-12"/>
          <w:sz w:val="20"/>
        </w:rPr>
        <w:t xml:space="preserve"> </w:t>
      </w:r>
      <w:r w:rsidRPr="00D22E36">
        <w:rPr>
          <w:sz w:val="20"/>
        </w:rPr>
        <w:t>адаптированной</w:t>
      </w:r>
      <w:r w:rsidRPr="00D22E36">
        <w:rPr>
          <w:spacing w:val="-11"/>
          <w:sz w:val="20"/>
        </w:rPr>
        <w:t xml:space="preserve"> </w:t>
      </w:r>
      <w:r w:rsidRPr="00D22E36">
        <w:rPr>
          <w:sz w:val="20"/>
        </w:rPr>
        <w:t>образовательной</w:t>
      </w:r>
      <w:r w:rsidRPr="00D22E36">
        <w:rPr>
          <w:spacing w:val="-12"/>
          <w:sz w:val="20"/>
        </w:rPr>
        <w:t xml:space="preserve"> </w:t>
      </w:r>
      <w:r w:rsidRPr="00D22E36">
        <w:rPr>
          <w:sz w:val="20"/>
        </w:rPr>
        <w:t>программе ФГОС начального общего образования</w:t>
      </w:r>
    </w:p>
    <w:p w:rsidR="00D22E36" w:rsidRPr="00D22E36" w:rsidRDefault="00D22E36" w:rsidP="00D22E36">
      <w:pPr>
        <w:spacing w:before="47"/>
        <w:rPr>
          <w:sz w:val="20"/>
          <w:szCs w:val="24"/>
        </w:rPr>
      </w:pPr>
    </w:p>
    <w:p w:rsidR="00D22E36" w:rsidRPr="00D22E36" w:rsidRDefault="00D22E36" w:rsidP="00D22E36">
      <w:pPr>
        <w:ind w:right="47"/>
        <w:rPr>
          <w:sz w:val="24"/>
          <w:szCs w:val="24"/>
        </w:rPr>
      </w:pPr>
      <w:r w:rsidRPr="00D22E36">
        <w:rPr>
          <w:sz w:val="24"/>
          <w:szCs w:val="24"/>
        </w:rPr>
        <w:t xml:space="preserve">                     Муниципальное</w:t>
      </w:r>
      <w:r w:rsidRPr="00D22E36">
        <w:rPr>
          <w:spacing w:val="-9"/>
          <w:sz w:val="24"/>
          <w:szCs w:val="24"/>
        </w:rPr>
        <w:t xml:space="preserve"> казенное </w:t>
      </w:r>
      <w:r w:rsidRPr="00D22E36">
        <w:rPr>
          <w:sz w:val="24"/>
          <w:szCs w:val="24"/>
        </w:rPr>
        <w:t>общеобразовательное</w:t>
      </w:r>
      <w:r w:rsidRPr="00D22E36">
        <w:rPr>
          <w:spacing w:val="-6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учреждение</w:t>
      </w:r>
    </w:p>
    <w:p w:rsidR="00D22E36" w:rsidRPr="00D22E36" w:rsidRDefault="00D22E36" w:rsidP="00D22E36">
      <w:pPr>
        <w:ind w:right="2336"/>
        <w:rPr>
          <w:sz w:val="24"/>
          <w:szCs w:val="24"/>
        </w:rPr>
      </w:pPr>
      <w:r w:rsidRPr="00D22E36">
        <w:rPr>
          <w:sz w:val="24"/>
          <w:szCs w:val="24"/>
        </w:rPr>
        <w:t xml:space="preserve">                    «</w:t>
      </w:r>
      <w:proofErr w:type="spellStart"/>
      <w:r w:rsidRPr="00D22E36">
        <w:rPr>
          <w:sz w:val="24"/>
          <w:szCs w:val="24"/>
        </w:rPr>
        <w:t>Закомалдинская</w:t>
      </w:r>
      <w:proofErr w:type="spellEnd"/>
      <w:r w:rsidRPr="00D22E36">
        <w:rPr>
          <w:sz w:val="24"/>
          <w:szCs w:val="24"/>
        </w:rPr>
        <w:t xml:space="preserve"> основная</w:t>
      </w:r>
      <w:r w:rsidRPr="00D22E36">
        <w:rPr>
          <w:spacing w:val="67"/>
          <w:sz w:val="24"/>
          <w:szCs w:val="24"/>
        </w:rPr>
        <w:t xml:space="preserve"> </w:t>
      </w:r>
      <w:r w:rsidRPr="00D22E36">
        <w:rPr>
          <w:sz w:val="24"/>
          <w:szCs w:val="24"/>
        </w:rPr>
        <w:t>общеобразовательная</w:t>
      </w:r>
      <w:r w:rsidRPr="00D22E36">
        <w:rPr>
          <w:spacing w:val="70"/>
          <w:sz w:val="24"/>
          <w:szCs w:val="24"/>
        </w:rPr>
        <w:t xml:space="preserve"> </w:t>
      </w:r>
      <w:r w:rsidRPr="00D22E36">
        <w:rPr>
          <w:sz w:val="24"/>
          <w:szCs w:val="24"/>
        </w:rPr>
        <w:t>школа</w:t>
      </w:r>
      <w:r w:rsidRPr="00D22E36">
        <w:rPr>
          <w:spacing w:val="-2"/>
          <w:sz w:val="24"/>
          <w:szCs w:val="24"/>
        </w:rPr>
        <w:t>»</w:t>
      </w:r>
    </w:p>
    <w:p w:rsidR="00D22E36" w:rsidRPr="00D22E36" w:rsidRDefault="00D22E36" w:rsidP="00D22E36">
      <w:pPr>
        <w:rPr>
          <w:sz w:val="20"/>
          <w:szCs w:val="24"/>
        </w:rPr>
      </w:pPr>
    </w:p>
    <w:p w:rsidR="00D22E36" w:rsidRPr="00D22E36" w:rsidRDefault="00D22E36" w:rsidP="00D22E36">
      <w:pPr>
        <w:rPr>
          <w:sz w:val="20"/>
          <w:szCs w:val="24"/>
        </w:rPr>
      </w:pPr>
    </w:p>
    <w:p w:rsidR="00D22E36" w:rsidRPr="00D22E36" w:rsidRDefault="00D22E36" w:rsidP="00D22E36">
      <w:pPr>
        <w:rPr>
          <w:sz w:val="20"/>
          <w:szCs w:val="24"/>
        </w:rPr>
      </w:pPr>
    </w:p>
    <w:p w:rsidR="00D22E36" w:rsidRPr="00D22E36" w:rsidRDefault="00D22E36" w:rsidP="00D22E36">
      <w:pPr>
        <w:spacing w:before="94"/>
        <w:rPr>
          <w:sz w:val="20"/>
          <w:szCs w:val="24"/>
        </w:rPr>
      </w:pPr>
    </w:p>
    <w:p w:rsidR="00D22E36" w:rsidRPr="00D22E36" w:rsidRDefault="00D22E36" w:rsidP="00D22E36">
      <w:pPr>
        <w:rPr>
          <w:sz w:val="20"/>
        </w:r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D22E36" w:rsidRPr="00D22E36" w:rsidRDefault="00D22E36" w:rsidP="00D22E36">
      <w:pPr>
        <w:spacing w:before="90"/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lastRenderedPageBreak/>
        <w:t>Принято</w:t>
      </w:r>
    </w:p>
    <w:p w:rsidR="00D22E36" w:rsidRPr="00D22E36" w:rsidRDefault="00D22E36" w:rsidP="00D22E36">
      <w:pPr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t>на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заседании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педагогического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 xml:space="preserve">совета </w:t>
      </w:r>
      <w:r w:rsidRPr="00D22E36">
        <w:rPr>
          <w:sz w:val="24"/>
          <w:szCs w:val="24"/>
        </w:rPr>
        <w:t xml:space="preserve">Протокол № 1 </w:t>
      </w:r>
    </w:p>
    <w:p w:rsidR="00D22E36" w:rsidRPr="00D22E36" w:rsidRDefault="00D22E36" w:rsidP="00D22E36">
      <w:pPr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t xml:space="preserve">От  </w:t>
      </w:r>
      <w:r w:rsidR="00D628D0">
        <w:rPr>
          <w:spacing w:val="-2"/>
          <w:sz w:val="24"/>
          <w:szCs w:val="24"/>
        </w:rPr>
        <w:t>30</w:t>
      </w:r>
      <w:bookmarkStart w:id="0" w:name="_GoBack"/>
      <w:bookmarkEnd w:id="0"/>
      <w:r w:rsidRPr="00D22E36">
        <w:rPr>
          <w:spacing w:val="-2"/>
          <w:sz w:val="24"/>
          <w:szCs w:val="24"/>
        </w:rPr>
        <w:t>.08.2024</w:t>
      </w:r>
      <w:r w:rsidRPr="00D22E36">
        <w:rPr>
          <w:spacing w:val="-12"/>
          <w:sz w:val="24"/>
          <w:szCs w:val="24"/>
        </w:rPr>
        <w:t xml:space="preserve"> </w:t>
      </w:r>
      <w:r w:rsidRPr="00D22E36">
        <w:rPr>
          <w:spacing w:val="-5"/>
          <w:sz w:val="24"/>
          <w:szCs w:val="24"/>
        </w:rPr>
        <w:t>г.</w:t>
      </w:r>
    </w:p>
    <w:p w:rsidR="00D22E36" w:rsidRPr="00D22E36" w:rsidRDefault="00D22E36" w:rsidP="00D22E36">
      <w:pPr>
        <w:spacing w:before="90"/>
        <w:ind w:left="896"/>
        <w:rPr>
          <w:sz w:val="24"/>
          <w:szCs w:val="24"/>
        </w:rPr>
      </w:pPr>
      <w:r w:rsidRPr="00D22E36">
        <w:rPr>
          <w:sz w:val="24"/>
          <w:szCs w:val="24"/>
        </w:rPr>
        <w:br w:type="column"/>
      </w:r>
      <w:r w:rsidRPr="00D22E36">
        <w:rPr>
          <w:spacing w:val="-2"/>
          <w:sz w:val="24"/>
          <w:szCs w:val="24"/>
        </w:rPr>
        <w:lastRenderedPageBreak/>
        <w:t>Утверждаю</w:t>
      </w:r>
    </w:p>
    <w:p w:rsidR="00D22E36" w:rsidRPr="00D22E36" w:rsidRDefault="00D22E36" w:rsidP="00D22E36">
      <w:pPr>
        <w:ind w:left="896"/>
        <w:rPr>
          <w:sz w:val="24"/>
          <w:szCs w:val="24"/>
        </w:rPr>
      </w:pPr>
      <w:proofErr w:type="spellStart"/>
      <w:r w:rsidRPr="00D22E36">
        <w:rPr>
          <w:sz w:val="24"/>
          <w:szCs w:val="24"/>
        </w:rPr>
        <w:t>И.о</w:t>
      </w:r>
      <w:proofErr w:type="gramStart"/>
      <w:r w:rsidRPr="00D22E36">
        <w:rPr>
          <w:sz w:val="24"/>
          <w:szCs w:val="24"/>
        </w:rPr>
        <w:t>.д</w:t>
      </w:r>
      <w:proofErr w:type="gramEnd"/>
      <w:r w:rsidRPr="00D22E36">
        <w:rPr>
          <w:sz w:val="24"/>
          <w:szCs w:val="24"/>
        </w:rPr>
        <w:t>иректора</w:t>
      </w:r>
      <w:proofErr w:type="spellEnd"/>
      <w:r w:rsidRPr="00D22E36">
        <w:rPr>
          <w:spacing w:val="13"/>
          <w:sz w:val="24"/>
          <w:szCs w:val="24"/>
        </w:rPr>
        <w:t xml:space="preserve"> </w:t>
      </w:r>
      <w:r w:rsidRPr="00D22E36">
        <w:rPr>
          <w:sz w:val="24"/>
          <w:szCs w:val="24"/>
        </w:rPr>
        <w:t>МКОУ</w:t>
      </w:r>
      <w:r w:rsidRPr="00D22E36">
        <w:rPr>
          <w:spacing w:val="-15"/>
          <w:sz w:val="24"/>
          <w:szCs w:val="24"/>
        </w:rPr>
        <w:t xml:space="preserve"> </w:t>
      </w:r>
      <w:r w:rsidRPr="00D22E36">
        <w:rPr>
          <w:sz w:val="24"/>
          <w:szCs w:val="24"/>
        </w:rPr>
        <w:t>«</w:t>
      </w:r>
      <w:proofErr w:type="spellStart"/>
      <w:r w:rsidRPr="00D22E36">
        <w:rPr>
          <w:sz w:val="24"/>
          <w:szCs w:val="24"/>
        </w:rPr>
        <w:t>Закомалдинская</w:t>
      </w:r>
      <w:proofErr w:type="spellEnd"/>
      <w:r w:rsidRPr="00D22E36">
        <w:rPr>
          <w:sz w:val="24"/>
          <w:szCs w:val="24"/>
        </w:rPr>
        <w:t xml:space="preserve"> ООШ»</w:t>
      </w:r>
    </w:p>
    <w:p w:rsidR="00D22E36" w:rsidRPr="00D22E36" w:rsidRDefault="00D22E36" w:rsidP="00D22E36">
      <w:pPr>
        <w:ind w:left="896"/>
        <w:rPr>
          <w:sz w:val="24"/>
          <w:szCs w:val="24"/>
        </w:rPr>
      </w:pPr>
      <w:r w:rsidRPr="00D22E36">
        <w:rPr>
          <w:sz w:val="24"/>
          <w:szCs w:val="24"/>
        </w:rPr>
        <w:t xml:space="preserve"> Приказ</w:t>
      </w:r>
      <w:r w:rsidRPr="00D22E36">
        <w:rPr>
          <w:spacing w:val="40"/>
          <w:sz w:val="24"/>
          <w:szCs w:val="24"/>
        </w:rPr>
        <w:t xml:space="preserve"> № </w:t>
      </w:r>
      <w:r w:rsidR="00D628D0">
        <w:rPr>
          <w:spacing w:val="40"/>
          <w:sz w:val="24"/>
          <w:szCs w:val="24"/>
        </w:rPr>
        <w:t>63</w:t>
      </w:r>
      <w:r w:rsidRPr="00D22E36">
        <w:rPr>
          <w:spacing w:val="40"/>
          <w:sz w:val="24"/>
          <w:szCs w:val="24"/>
        </w:rPr>
        <w:t xml:space="preserve"> </w:t>
      </w:r>
      <w:r w:rsidRPr="00D22E36">
        <w:rPr>
          <w:sz w:val="24"/>
          <w:szCs w:val="24"/>
        </w:rPr>
        <w:t xml:space="preserve">от </w:t>
      </w:r>
      <w:r w:rsidR="00D628D0">
        <w:rPr>
          <w:sz w:val="24"/>
          <w:szCs w:val="24"/>
        </w:rPr>
        <w:t>30</w:t>
      </w:r>
      <w:r w:rsidRPr="00D22E36">
        <w:rPr>
          <w:sz w:val="24"/>
          <w:szCs w:val="24"/>
        </w:rPr>
        <w:t xml:space="preserve"> .08.2024 г.</w:t>
      </w:r>
    </w:p>
    <w:p w:rsidR="00D22E36" w:rsidRPr="00D22E36" w:rsidRDefault="00D22E36" w:rsidP="00D22E36">
      <w:pPr>
        <w:tabs>
          <w:tab w:val="left" w:pos="2428"/>
        </w:tabs>
        <w:ind w:left="896"/>
        <w:rPr>
          <w:sz w:val="24"/>
          <w:szCs w:val="24"/>
        </w:rPr>
      </w:pPr>
      <w:r w:rsidRPr="00D22E36">
        <w:rPr>
          <w:sz w:val="24"/>
          <w:szCs w:val="24"/>
          <w:u w:val="single"/>
        </w:rPr>
        <w:tab/>
      </w:r>
      <w:proofErr w:type="spellStart"/>
      <w:r w:rsidRPr="00D22E36">
        <w:rPr>
          <w:spacing w:val="-2"/>
          <w:sz w:val="24"/>
          <w:szCs w:val="24"/>
        </w:rPr>
        <w:t>С.В.Сергеева</w:t>
      </w:r>
      <w:proofErr w:type="spellEnd"/>
    </w:p>
    <w:p w:rsidR="00D22E36" w:rsidRPr="00D22E36" w:rsidRDefault="00D22E36" w:rsidP="00D22E36">
      <w:p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667" w:space="722"/>
            <w:col w:w="4461"/>
          </w:cols>
        </w:sectPr>
      </w:pPr>
    </w:p>
    <w:p w:rsidR="00D22E36" w:rsidRPr="00D22E36" w:rsidRDefault="00D22E36" w:rsidP="00D22E36">
      <w:pPr>
        <w:rPr>
          <w:sz w:val="20"/>
          <w:szCs w:val="24"/>
        </w:rPr>
      </w:pPr>
    </w:p>
    <w:p w:rsidR="00D22E36" w:rsidRPr="00D22E36" w:rsidRDefault="00D22E36" w:rsidP="00D22E36">
      <w:pPr>
        <w:spacing w:before="94"/>
        <w:rPr>
          <w:sz w:val="20"/>
          <w:szCs w:val="24"/>
        </w:rPr>
      </w:pPr>
    </w:p>
    <w:p w:rsidR="00D22E36" w:rsidRDefault="00D22E36" w:rsidP="00D22E36">
      <w:pPr>
        <w:rPr>
          <w:sz w:val="20"/>
        </w:rPr>
      </w:pPr>
    </w:p>
    <w:p w:rsidR="00D22E36" w:rsidRPr="00D22E36" w:rsidRDefault="00D22E36" w:rsidP="00D22E36">
      <w:pPr>
        <w:rPr>
          <w:sz w:val="20"/>
        </w:rPr>
      </w:pPr>
    </w:p>
    <w:p w:rsidR="00D22E36" w:rsidRPr="00D22E36" w:rsidRDefault="00D22E36" w:rsidP="00D22E36">
      <w:pPr>
        <w:rPr>
          <w:sz w:val="20"/>
        </w:rPr>
      </w:pPr>
    </w:p>
    <w:p w:rsidR="00D22E36" w:rsidRPr="00D22E36" w:rsidRDefault="00D22E36" w:rsidP="00D22E36">
      <w:pPr>
        <w:rPr>
          <w:sz w:val="20"/>
        </w:rPr>
      </w:pPr>
    </w:p>
    <w:p w:rsidR="00D22E36" w:rsidRPr="00D22E36" w:rsidRDefault="00D22E36" w:rsidP="00D22E36">
      <w:pPr>
        <w:rPr>
          <w:sz w:val="20"/>
        </w:rPr>
      </w:pPr>
    </w:p>
    <w:p w:rsidR="00D22E36" w:rsidRDefault="00D22E36" w:rsidP="00D22E36">
      <w:pPr>
        <w:rPr>
          <w:sz w:val="20"/>
        </w:rPr>
      </w:pPr>
    </w:p>
    <w:p w:rsidR="00D22E36" w:rsidRDefault="00D22E36" w:rsidP="00D22E36">
      <w:pPr>
        <w:tabs>
          <w:tab w:val="left" w:pos="1928"/>
        </w:tabs>
        <w:rPr>
          <w:sz w:val="20"/>
        </w:rPr>
      </w:pPr>
      <w:r>
        <w:rPr>
          <w:sz w:val="20"/>
        </w:rPr>
        <w:tab/>
      </w:r>
    </w:p>
    <w:p w:rsidR="00D22E36" w:rsidRDefault="00D22E36" w:rsidP="00D22E36">
      <w:pPr>
        <w:rPr>
          <w:sz w:val="20"/>
        </w:rPr>
      </w:pPr>
    </w:p>
    <w:p w:rsidR="00D22E36" w:rsidRPr="00D22E36" w:rsidRDefault="00D22E36" w:rsidP="00D22E36">
      <w:pPr>
        <w:tabs>
          <w:tab w:val="left" w:pos="2428"/>
        </w:tabs>
        <w:ind w:left="896"/>
        <w:rPr>
          <w:sz w:val="24"/>
          <w:szCs w:val="24"/>
        </w:rPr>
      </w:pPr>
    </w:p>
    <w:p w:rsidR="00D22E36" w:rsidRPr="00D22E36" w:rsidRDefault="00D22E36" w:rsidP="00D22E36">
      <w:p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667" w:space="722"/>
            <w:col w:w="4461"/>
          </w:cols>
        </w:sectPr>
      </w:pPr>
    </w:p>
    <w:p w:rsidR="00D22E36" w:rsidRPr="00D22E36" w:rsidRDefault="00D22E36" w:rsidP="00D22E36">
      <w:pPr>
        <w:rPr>
          <w:sz w:val="20"/>
          <w:szCs w:val="24"/>
        </w:rPr>
      </w:pPr>
    </w:p>
    <w:p w:rsidR="00D22E36" w:rsidRPr="00D22E36" w:rsidRDefault="00D22E36" w:rsidP="00D22E36">
      <w:pPr>
        <w:spacing w:before="94"/>
        <w:rPr>
          <w:sz w:val="20"/>
          <w:szCs w:val="24"/>
        </w:rPr>
      </w:pPr>
    </w:p>
    <w:p w:rsidR="00D22E36" w:rsidRPr="00D22E36" w:rsidRDefault="00D22E36" w:rsidP="00D22E36">
      <w:pPr>
        <w:rPr>
          <w:sz w:val="20"/>
        </w:r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D22E36" w:rsidRPr="00D22E36" w:rsidRDefault="00D22E36" w:rsidP="00D22E36">
      <w:pPr>
        <w:spacing w:line="266" w:lineRule="auto"/>
        <w:rPr>
          <w:rFonts w:ascii="Trebuchet MS" w:hAnsi="Trebuchet MS"/>
          <w:sz w:val="9"/>
        </w:r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8215" w:space="40"/>
            <w:col w:w="1595"/>
          </w:cols>
        </w:sectPr>
      </w:pPr>
    </w:p>
    <w:p w:rsidR="00D22E36" w:rsidRPr="00D22E36" w:rsidRDefault="00D22E36" w:rsidP="00D22E36">
      <w:pPr>
        <w:spacing w:line="266" w:lineRule="auto"/>
        <w:rPr>
          <w:rFonts w:ascii="Trebuchet MS" w:hAnsi="Trebuchet MS"/>
          <w:sz w:val="9"/>
        </w:r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8215" w:space="40"/>
            <w:col w:w="1595"/>
          </w:cols>
        </w:sectPr>
      </w:pPr>
    </w:p>
    <w:p w:rsidR="00D22E36" w:rsidRPr="00D22E36" w:rsidRDefault="00D22E36" w:rsidP="00D22E36">
      <w:pPr>
        <w:spacing w:before="42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</w:t>
      </w:r>
      <w:r w:rsidRPr="00D22E36">
        <w:rPr>
          <w:b/>
          <w:bCs/>
          <w:sz w:val="40"/>
          <w:szCs w:val="40"/>
        </w:rPr>
        <w:t>УЧЕБНЫЙ</w:t>
      </w:r>
      <w:r w:rsidRPr="00D22E36">
        <w:rPr>
          <w:b/>
          <w:bCs/>
          <w:spacing w:val="-25"/>
          <w:sz w:val="40"/>
          <w:szCs w:val="40"/>
        </w:rPr>
        <w:t xml:space="preserve"> </w:t>
      </w:r>
      <w:r w:rsidRPr="00D22E36">
        <w:rPr>
          <w:b/>
          <w:bCs/>
          <w:spacing w:val="-4"/>
          <w:sz w:val="40"/>
          <w:szCs w:val="40"/>
        </w:rPr>
        <w:t>ПЛАН</w:t>
      </w:r>
      <w:r w:rsidR="0044022A">
        <w:rPr>
          <w:b/>
          <w:bCs/>
          <w:spacing w:val="-4"/>
          <w:sz w:val="40"/>
          <w:szCs w:val="40"/>
        </w:rPr>
        <w:t xml:space="preserve"> НОО</w:t>
      </w:r>
    </w:p>
    <w:p w:rsidR="00D22E36" w:rsidRPr="00D22E36" w:rsidRDefault="00D22E36" w:rsidP="00D22E36">
      <w:pPr>
        <w:spacing w:before="1" w:line="256" w:lineRule="auto"/>
        <w:ind w:left="763"/>
        <w:rPr>
          <w:rFonts w:ascii="Trebuchet MS" w:hAnsi="Trebuchet MS"/>
          <w:sz w:val="11"/>
        </w:rPr>
      </w:pPr>
      <w:r w:rsidRPr="00D22E36">
        <w:br w:type="column"/>
      </w:r>
    </w:p>
    <w:p w:rsidR="00D22E36" w:rsidRPr="00D22E36" w:rsidRDefault="00D22E36" w:rsidP="00D22E36">
      <w:pPr>
        <w:spacing w:before="12" w:line="266" w:lineRule="auto"/>
        <w:ind w:left="104" w:right="106"/>
        <w:rPr>
          <w:rFonts w:ascii="Trebuchet MS"/>
          <w:sz w:val="9"/>
        </w:rPr>
      </w:pPr>
      <w:r w:rsidRPr="00D22E36">
        <w:br w:type="column"/>
      </w:r>
    </w:p>
    <w:p w:rsidR="00D22E36" w:rsidRPr="00D22E36" w:rsidRDefault="00D22E36" w:rsidP="00D22E36">
      <w:pPr>
        <w:spacing w:before="12"/>
        <w:ind w:left="104"/>
        <w:rPr>
          <w:rFonts w:ascii="Trebuchet MS"/>
          <w:sz w:val="9"/>
        </w:rPr>
      </w:pPr>
    </w:p>
    <w:p w:rsidR="00D22E36" w:rsidRPr="00D22E36" w:rsidRDefault="00D22E36" w:rsidP="00D22E36">
      <w:pPr>
        <w:rPr>
          <w:rFonts w:ascii="Trebuchet MS"/>
          <w:sz w:val="9"/>
        </w:rPr>
        <w:sectPr w:rsidR="00D22E36" w:rsidRPr="00D22E36">
          <w:type w:val="continuous"/>
          <w:pgSz w:w="11910" w:h="16840"/>
          <w:pgMar w:top="1040" w:right="580" w:bottom="280" w:left="1480" w:header="720" w:footer="720" w:gutter="0"/>
          <w:cols w:num="3" w:space="720" w:equalWidth="0">
            <w:col w:w="6612" w:space="40"/>
            <w:col w:w="1828" w:space="39"/>
            <w:col w:w="1331"/>
          </w:cols>
        </w:sectPr>
      </w:pPr>
    </w:p>
    <w:p w:rsidR="00D22E36" w:rsidRPr="00D22E36" w:rsidRDefault="00D22E36" w:rsidP="00D22E36">
      <w:pPr>
        <w:spacing w:before="263"/>
        <w:ind w:right="4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</w:t>
      </w:r>
      <w:r w:rsidRPr="00D22E36">
        <w:rPr>
          <w:b/>
          <w:bCs/>
          <w:sz w:val="40"/>
          <w:szCs w:val="40"/>
        </w:rPr>
        <w:t>НА</w:t>
      </w:r>
      <w:r w:rsidRPr="00D22E36">
        <w:rPr>
          <w:b/>
          <w:bCs/>
          <w:spacing w:val="-3"/>
          <w:sz w:val="40"/>
          <w:szCs w:val="40"/>
        </w:rPr>
        <w:t xml:space="preserve"> </w:t>
      </w:r>
      <w:r w:rsidRPr="00D22E36">
        <w:rPr>
          <w:b/>
          <w:bCs/>
          <w:sz w:val="40"/>
          <w:szCs w:val="40"/>
        </w:rPr>
        <w:t>2024-2025</w:t>
      </w:r>
      <w:r w:rsidRPr="00D22E36">
        <w:rPr>
          <w:b/>
          <w:bCs/>
          <w:spacing w:val="-4"/>
          <w:sz w:val="40"/>
          <w:szCs w:val="40"/>
        </w:rPr>
        <w:t xml:space="preserve"> </w:t>
      </w:r>
      <w:r w:rsidRPr="00D22E36">
        <w:rPr>
          <w:b/>
          <w:bCs/>
          <w:sz w:val="40"/>
          <w:szCs w:val="40"/>
        </w:rPr>
        <w:t>УЧЕБНЫЙ</w:t>
      </w:r>
      <w:r w:rsidRPr="00D22E36">
        <w:rPr>
          <w:b/>
          <w:bCs/>
          <w:spacing w:val="-6"/>
          <w:sz w:val="40"/>
          <w:szCs w:val="40"/>
        </w:rPr>
        <w:t xml:space="preserve"> </w:t>
      </w:r>
      <w:r w:rsidRPr="00D22E36">
        <w:rPr>
          <w:b/>
          <w:bCs/>
          <w:spacing w:val="-5"/>
          <w:sz w:val="40"/>
          <w:szCs w:val="40"/>
        </w:rPr>
        <w:t>ГОД</w:t>
      </w:r>
    </w:p>
    <w:p w:rsidR="00D22E36" w:rsidRPr="00D22E36" w:rsidRDefault="00D22E36" w:rsidP="00D22E36">
      <w:pPr>
        <w:spacing w:before="460" w:line="360" w:lineRule="auto"/>
        <w:ind w:right="44"/>
        <w:jc w:val="center"/>
        <w:rPr>
          <w:b/>
          <w:sz w:val="40"/>
        </w:rPr>
      </w:pPr>
      <w:r>
        <w:rPr>
          <w:b/>
          <w:sz w:val="40"/>
        </w:rPr>
        <w:t xml:space="preserve">        </w:t>
      </w:r>
      <w:r w:rsidRPr="00D22E36">
        <w:rPr>
          <w:b/>
          <w:sz w:val="40"/>
        </w:rPr>
        <w:t>для</w:t>
      </w:r>
      <w:r w:rsidRPr="00D22E36">
        <w:rPr>
          <w:b/>
          <w:spacing w:val="-7"/>
          <w:sz w:val="40"/>
        </w:rPr>
        <w:t xml:space="preserve"> </w:t>
      </w:r>
      <w:r w:rsidRPr="00D22E36">
        <w:rPr>
          <w:b/>
          <w:sz w:val="40"/>
        </w:rPr>
        <w:t>обучающихся</w:t>
      </w:r>
      <w:r w:rsidRPr="00D22E36">
        <w:rPr>
          <w:b/>
          <w:spacing w:val="-6"/>
          <w:sz w:val="40"/>
        </w:rPr>
        <w:t xml:space="preserve"> </w:t>
      </w:r>
      <w:r w:rsidRPr="00D22E36">
        <w:rPr>
          <w:b/>
          <w:sz w:val="40"/>
        </w:rPr>
        <w:t>с</w:t>
      </w:r>
      <w:r w:rsidRPr="00D22E36">
        <w:rPr>
          <w:b/>
          <w:spacing w:val="-7"/>
          <w:sz w:val="40"/>
        </w:rPr>
        <w:t xml:space="preserve"> </w:t>
      </w:r>
      <w:r>
        <w:rPr>
          <w:b/>
          <w:sz w:val="40"/>
        </w:rPr>
        <w:t>задержкой        психического развития</w:t>
      </w:r>
      <w:r w:rsidRPr="00D22E36">
        <w:rPr>
          <w:b/>
          <w:sz w:val="40"/>
        </w:rPr>
        <w:t xml:space="preserve"> вариант </w:t>
      </w:r>
      <w:r>
        <w:rPr>
          <w:b/>
          <w:sz w:val="40"/>
        </w:rPr>
        <w:t>7</w:t>
      </w:r>
      <w:r w:rsidRPr="00D22E36">
        <w:rPr>
          <w:b/>
          <w:sz w:val="40"/>
        </w:rPr>
        <w:t>.2</w:t>
      </w:r>
    </w:p>
    <w:p w:rsidR="00D22E36" w:rsidRPr="00D22E36" w:rsidRDefault="00D22E36" w:rsidP="00D22E36">
      <w:pPr>
        <w:rPr>
          <w:rFonts w:ascii="Trebuchet MS"/>
          <w:sz w:val="9"/>
        </w:rPr>
        <w:sectPr w:rsidR="00D22E36" w:rsidRPr="00D22E36" w:rsidSect="00D22E36">
          <w:type w:val="continuous"/>
          <w:pgSz w:w="11910" w:h="16840"/>
          <w:pgMar w:top="1040" w:right="580" w:bottom="280" w:left="1480" w:header="720" w:footer="720" w:gutter="0"/>
          <w:cols w:num="3" w:space="720" w:equalWidth="0">
            <w:col w:w="7590" w:space="2"/>
            <w:col w:w="888" w:space="39"/>
            <w:col w:w="1331"/>
          </w:cols>
        </w:sect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D22E36" w:rsidRPr="00D22E36" w:rsidRDefault="00D22E36" w:rsidP="00D22E36">
      <w:pPr>
        <w:rPr>
          <w:b/>
          <w:sz w:val="40"/>
          <w:szCs w:val="24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ind w:left="0"/>
        <w:jc w:val="left"/>
        <w:rPr>
          <w:b/>
          <w:i/>
          <w:sz w:val="40"/>
        </w:rPr>
      </w:pPr>
    </w:p>
    <w:p w:rsidR="00FB6AB7" w:rsidRDefault="00FB6AB7">
      <w:pPr>
        <w:pStyle w:val="a3"/>
        <w:spacing w:before="5"/>
        <w:ind w:left="0"/>
        <w:jc w:val="left"/>
        <w:rPr>
          <w:b/>
          <w:i/>
          <w:sz w:val="35"/>
        </w:rPr>
      </w:pPr>
    </w:p>
    <w:p w:rsidR="00FB6AB7" w:rsidRDefault="00FB6AB7">
      <w:pPr>
        <w:jc w:val="center"/>
        <w:rPr>
          <w:sz w:val="28"/>
        </w:rPr>
        <w:sectPr w:rsidR="00FB6AB7">
          <w:footerReference w:type="default" r:id="rId8"/>
          <w:type w:val="continuous"/>
          <w:pgSz w:w="11900" w:h="16820"/>
          <w:pgMar w:top="0" w:right="400" w:bottom="560" w:left="800" w:header="720" w:footer="375" w:gutter="0"/>
          <w:pgNumType w:start="1"/>
          <w:cols w:space="720"/>
        </w:sectPr>
      </w:pPr>
    </w:p>
    <w:p w:rsidR="00FB6AB7" w:rsidRDefault="00D22E36">
      <w:pPr>
        <w:pStyle w:val="1"/>
        <w:spacing w:before="72" w:line="240" w:lineRule="auto"/>
        <w:ind w:left="205" w:right="17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B6AB7" w:rsidRDefault="00FB6AB7">
      <w:pPr>
        <w:pStyle w:val="a3"/>
        <w:spacing w:before="7"/>
        <w:ind w:left="0"/>
        <w:jc w:val="left"/>
        <w:rPr>
          <w:b/>
          <w:sz w:val="23"/>
        </w:rPr>
      </w:pPr>
    </w:p>
    <w:p w:rsidR="00FB6AB7" w:rsidRDefault="00D22E36">
      <w:pPr>
        <w:pStyle w:val="a3"/>
        <w:ind w:left="193" w:right="15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EA137A">
        <w:rPr>
          <w:spacing w:val="1"/>
        </w:rPr>
        <w:t>МКОУ «</w:t>
      </w:r>
      <w:proofErr w:type="spellStart"/>
      <w:r w:rsidR="00EA137A">
        <w:rPr>
          <w:spacing w:val="1"/>
        </w:rPr>
        <w:t>Закомалдинская</w:t>
      </w:r>
      <w:proofErr w:type="spellEnd"/>
      <w:r w:rsidR="00EA137A">
        <w:rPr>
          <w:spacing w:val="1"/>
        </w:rPr>
        <w:t xml:space="preserve"> ООШ»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 (вариант 7.2) для образовательных организаций, в которых обучение ведется на</w:t>
      </w:r>
      <w:r>
        <w:rPr>
          <w:spacing w:val="-57"/>
        </w:rPr>
        <w:t xml:space="preserve"> </w:t>
      </w:r>
      <w:r w:rsidR="00EA137A"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FB6AB7" w:rsidRDefault="00D22E36">
      <w:pPr>
        <w:pStyle w:val="a3"/>
        <w:ind w:left="193" w:right="158" w:firstLine="566"/>
      </w:pPr>
      <w:r>
        <w:t>В основу учебного плана положен вариант федерального учебного плана № 1 Федеральной</w:t>
      </w:r>
      <w:r>
        <w:rPr>
          <w:spacing w:val="1"/>
        </w:rPr>
        <w:t xml:space="preserve"> </w:t>
      </w:r>
      <w:r>
        <w:t xml:space="preserve">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18.05.2023 г. № 372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изменений, внесенных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 19.03.2024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171.</w:t>
      </w:r>
    </w:p>
    <w:p w:rsidR="00FB6AB7" w:rsidRDefault="00D22E36">
      <w:pPr>
        <w:pStyle w:val="a3"/>
        <w:ind w:left="193" w:right="156" w:firstLine="566"/>
      </w:pPr>
      <w:r>
        <w:t>Учебный план 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областей, распределяет учебное 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освоение, по классам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FB6AB7" w:rsidRDefault="00D22E36">
      <w:pPr>
        <w:pStyle w:val="a3"/>
        <w:ind w:left="193" w:right="155" w:firstLine="566"/>
      </w:pP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Количество учебных занятий за пять учебных лет не может составлять более 3732 часов. Время,</w:t>
      </w:r>
      <w:r>
        <w:rPr>
          <w:spacing w:val="1"/>
        </w:rPr>
        <w:t xml:space="preserve"> </w:t>
      </w:r>
      <w:r>
        <w:t>отводимое на внеурочную деятельность, на уровне НОО составляет 1680 часов, из них 1176 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коррекционно-развивающее</w:t>
      </w:r>
      <w:r>
        <w:rPr>
          <w:spacing w:val="-1"/>
        </w:rPr>
        <w:t xml:space="preserve"> </w:t>
      </w:r>
      <w:r>
        <w:t>направление.</w:t>
      </w:r>
    </w:p>
    <w:p w:rsidR="00FB6AB7" w:rsidRDefault="00D22E36">
      <w:pPr>
        <w:pStyle w:val="a3"/>
        <w:ind w:left="193" w:right="156" w:firstLine="56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 xml:space="preserve">преимущественно за счет учебных предметов, коррекционно-развивающих занятий, </w:t>
      </w:r>
      <w:proofErr w:type="gramStart"/>
      <w:r>
        <w:t>направленными</w:t>
      </w:r>
      <w:proofErr w:type="gramEnd"/>
      <w:r>
        <w:rPr>
          <w:spacing w:val="-57"/>
        </w:rPr>
        <w:t xml:space="preserve"> </w:t>
      </w:r>
      <w:r>
        <w:t>на коррекцию дефекта и формирование навыков адаптации личности в современных жизненных</w:t>
      </w:r>
      <w:r>
        <w:rPr>
          <w:spacing w:val="1"/>
        </w:rPr>
        <w:t xml:space="preserve"> </w:t>
      </w:r>
      <w:r>
        <w:t>условиях.</w:t>
      </w:r>
    </w:p>
    <w:p w:rsidR="00FB6AB7" w:rsidRDefault="00D22E36">
      <w:pPr>
        <w:pStyle w:val="a3"/>
        <w:spacing w:before="1"/>
        <w:ind w:left="193" w:right="156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 курсов для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соотношение, содержание осуществляется образовательной организацией самостоятельно исходя из</w:t>
      </w:r>
      <w:r>
        <w:rPr>
          <w:spacing w:val="-57"/>
        </w:rPr>
        <w:t xml:space="preserve"> </w:t>
      </w:r>
      <w:r>
        <w:t>психофизических особенностей обучающихся с ЗПР на основании рекомендаций ПМПК.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 и групповой</w:t>
      </w:r>
      <w:r>
        <w:rPr>
          <w:spacing w:val="1"/>
        </w:rPr>
        <w:t xml:space="preserve"> </w:t>
      </w:r>
      <w:r>
        <w:t>форме.</w:t>
      </w:r>
    </w:p>
    <w:p w:rsidR="00FB6AB7" w:rsidRDefault="00D22E36">
      <w:pPr>
        <w:pStyle w:val="a3"/>
        <w:ind w:left="193" w:right="155" w:firstLine="566"/>
      </w:pPr>
      <w:r>
        <w:t>Учебный</w:t>
      </w:r>
      <w:r>
        <w:rPr>
          <w:spacing w:val="1"/>
        </w:rPr>
        <w:t xml:space="preserve"> </w:t>
      </w:r>
      <w:r>
        <w:t>год в М</w:t>
      </w:r>
      <w:r w:rsidR="00EA137A">
        <w:t>К</w:t>
      </w:r>
      <w:r>
        <w:t>ОУ</w:t>
      </w:r>
      <w:r>
        <w:rPr>
          <w:spacing w:val="1"/>
        </w:rPr>
        <w:t xml:space="preserve"> </w:t>
      </w:r>
      <w:r w:rsidR="00EA137A">
        <w:t>«</w:t>
      </w:r>
      <w:proofErr w:type="spellStart"/>
      <w:r w:rsidR="00EA137A">
        <w:t>Закомалдинская</w:t>
      </w:r>
      <w:proofErr w:type="spellEnd"/>
      <w:r w:rsidR="00EA137A">
        <w:t xml:space="preserve"> ООШ»</w:t>
      </w:r>
      <w:r>
        <w:t xml:space="preserve"> начинается 02.09.2024 г. </w:t>
      </w:r>
      <w:r>
        <w:rPr>
          <w:b/>
        </w:rPr>
        <w:t>Продолжительность учебной</w:t>
      </w:r>
      <w:r>
        <w:rPr>
          <w:b/>
          <w:spacing w:val="1"/>
        </w:rPr>
        <w:t xml:space="preserve"> </w:t>
      </w:r>
      <w:r>
        <w:rPr>
          <w:b/>
        </w:rPr>
        <w:t xml:space="preserve">недели </w:t>
      </w:r>
      <w:r>
        <w:t>в течение всех лет обучения – пять дней. Пятидневная рабочая неделя устанавливается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FB6AB7" w:rsidRDefault="00D22E36">
      <w:pPr>
        <w:ind w:left="760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FB6AB7" w:rsidRDefault="00D22E36">
      <w:pPr>
        <w:pStyle w:val="a3"/>
        <w:ind w:left="193"/>
      </w:pPr>
      <w:r>
        <w:t>– 33 недели.</w:t>
      </w:r>
    </w:p>
    <w:p w:rsidR="00FB6AB7" w:rsidRDefault="00D22E36">
      <w:pPr>
        <w:pStyle w:val="a3"/>
        <w:ind w:left="193" w:right="154" w:firstLine="566"/>
      </w:pPr>
      <w:r>
        <w:rPr>
          <w:b/>
        </w:rPr>
        <w:t xml:space="preserve">Максимальный объем </w:t>
      </w:r>
      <w:r>
        <w:t>аудиторной нагрузки обучающихся в неделю составляет в 1доп и 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 час,</w:t>
      </w:r>
      <w:r>
        <w:rPr>
          <w:spacing w:val="2"/>
        </w:rPr>
        <w:t xml:space="preserve"> </w:t>
      </w:r>
      <w:r>
        <w:t>во 2 –</w:t>
      </w:r>
      <w:r>
        <w:rPr>
          <w:spacing w:val="2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часа.</w:t>
      </w:r>
    </w:p>
    <w:p w:rsidR="00FB6AB7" w:rsidRDefault="00D22E36">
      <w:pPr>
        <w:ind w:left="193" w:right="154" w:firstLine="566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недельная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составляет: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-5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FB6AB7" w:rsidRDefault="00D22E36">
      <w:pPr>
        <w:pStyle w:val="a3"/>
        <w:spacing w:before="1"/>
        <w:ind w:left="193" w:right="155" w:firstLine="566"/>
      </w:pPr>
      <w:r>
        <w:t>Распределение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наибольший</w:t>
      </w:r>
      <w:r>
        <w:rPr>
          <w:spacing w:val="-5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приходился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-57"/>
        </w:rPr>
        <w:t xml:space="preserve"> </w:t>
      </w:r>
      <w:r>
        <w:t>предметы, соответствующие наивысшему баллу по шкале трудности либо со средним баллом и</w:t>
      </w:r>
      <w:r>
        <w:rPr>
          <w:spacing w:val="1"/>
        </w:rPr>
        <w:t xml:space="preserve"> </w:t>
      </w:r>
      <w:r>
        <w:t>наименьшим</w:t>
      </w:r>
      <w:r>
        <w:rPr>
          <w:spacing w:val="-2"/>
        </w:rPr>
        <w:t xml:space="preserve"> </w:t>
      </w:r>
      <w:r>
        <w:t>баллом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шкале</w:t>
      </w:r>
      <w:r>
        <w:rPr>
          <w:spacing w:val="-2"/>
        </w:rPr>
        <w:t xml:space="preserve"> </w:t>
      </w:r>
      <w:r>
        <w:t>трудности, но в</w:t>
      </w:r>
      <w:r>
        <w:rPr>
          <w:spacing w:val="-2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количестве, 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дни недели.</w:t>
      </w:r>
    </w:p>
    <w:p w:rsidR="00FB6AB7" w:rsidRDefault="00D22E36">
      <w:pPr>
        <w:pStyle w:val="a3"/>
        <w:ind w:left="193" w:right="153" w:firstLine="566"/>
      </w:pPr>
      <w:r>
        <w:t>Изложение нового материала, контрольные работы проводятся на 2 - 4-х уроках в середине</w:t>
      </w:r>
      <w:r>
        <w:rPr>
          <w:spacing w:val="1"/>
        </w:rPr>
        <w:t xml:space="preserve"> </w:t>
      </w:r>
      <w:r>
        <w:t>учебной недели.</w:t>
      </w:r>
    </w:p>
    <w:p w:rsidR="00FB6AB7" w:rsidRDefault="00D22E36">
      <w:pPr>
        <w:ind w:left="193" w:right="159" w:firstLine="566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час)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FB6AB7" w:rsidRDefault="00D22E36">
      <w:pPr>
        <w:spacing w:line="244" w:lineRule="auto"/>
        <w:ind w:left="193" w:right="157" w:firstLine="566"/>
        <w:jc w:val="both"/>
        <w:rPr>
          <w:b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line="28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6"/>
        <w:rPr>
          <w:rFonts w:ascii="Symbol" w:hAnsi="Symbol"/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 день по 35 минут каждый, в ноябре-декабре - по 4 урока по 35 минут каждый; январь -</w:t>
      </w:r>
      <w:r>
        <w:rPr>
          <w:spacing w:val="1"/>
          <w:sz w:val="24"/>
        </w:rPr>
        <w:t xml:space="preserve"> </w:t>
      </w:r>
      <w:r>
        <w:rPr>
          <w:sz w:val="24"/>
        </w:rPr>
        <w:t>май -</w:t>
      </w:r>
      <w:r>
        <w:rPr>
          <w:spacing w:val="-1"/>
          <w:sz w:val="24"/>
        </w:rPr>
        <w:t xml:space="preserve"> </w:t>
      </w:r>
      <w:r>
        <w:rPr>
          <w:sz w:val="24"/>
        </w:rPr>
        <w:t>по 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 каждый).</w:t>
      </w:r>
    </w:p>
    <w:p w:rsidR="00FB6AB7" w:rsidRDefault="00D22E36">
      <w:pPr>
        <w:ind w:left="193" w:right="157" w:firstLine="566"/>
        <w:jc w:val="both"/>
        <w:rPr>
          <w:sz w:val="24"/>
        </w:rPr>
      </w:pPr>
      <w:r>
        <w:rPr>
          <w:b/>
          <w:sz w:val="24"/>
        </w:rPr>
        <w:t xml:space="preserve">Продолжительность выполнения домашних заданий </w:t>
      </w:r>
      <w:r>
        <w:rPr>
          <w:sz w:val="24"/>
        </w:rPr>
        <w:t>составляет во 2-3 классах - 1,5 ч.,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FB6AB7" w:rsidRDefault="00FB6AB7">
      <w:pPr>
        <w:jc w:val="both"/>
        <w:rPr>
          <w:sz w:val="24"/>
        </w:rPr>
        <w:sectPr w:rsidR="00FB6AB7">
          <w:pgSz w:w="11900" w:h="16820"/>
          <w:pgMar w:top="1040" w:right="400" w:bottom="620" w:left="800" w:header="0" w:footer="375" w:gutter="0"/>
          <w:cols w:space="720"/>
        </w:sectPr>
      </w:pPr>
    </w:p>
    <w:p w:rsidR="00FB6AB7" w:rsidRDefault="00D22E36">
      <w:pPr>
        <w:pStyle w:val="a3"/>
        <w:spacing w:before="68"/>
        <w:ind w:left="193" w:right="154" w:firstLine="566"/>
      </w:pPr>
      <w:r>
        <w:lastRenderedPageBreak/>
        <w:t>С целью профилактики переутомления в календарном учебном графике предусматривается</w:t>
      </w:r>
      <w:r>
        <w:rPr>
          <w:spacing w:val="1"/>
        </w:rPr>
        <w:t xml:space="preserve"> </w:t>
      </w:r>
      <w:r>
        <w:t>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недельные</w:t>
      </w:r>
      <w:r>
        <w:rPr>
          <w:spacing w:val="-10"/>
        </w:rPr>
        <w:t xml:space="preserve"> </w:t>
      </w:r>
      <w:r>
        <w:t>каникулы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t>четверти.</w:t>
      </w:r>
    </w:p>
    <w:p w:rsidR="00FB6AB7" w:rsidRDefault="00FB6AB7">
      <w:pPr>
        <w:pStyle w:val="a3"/>
        <w:spacing w:before="4"/>
        <w:ind w:left="0"/>
        <w:jc w:val="left"/>
      </w:pPr>
    </w:p>
    <w:p w:rsidR="00FB6AB7" w:rsidRDefault="00D22E36">
      <w:pPr>
        <w:pStyle w:val="1"/>
        <w:spacing w:before="1"/>
        <w:ind w:left="759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FB6AB7" w:rsidRDefault="00D22E36">
      <w:pPr>
        <w:pStyle w:val="a3"/>
        <w:ind w:left="193" w:right="15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 xml:space="preserve">участниками образовательных отношений. </w:t>
      </w:r>
      <w:r>
        <w:rPr>
          <w:b/>
          <w:i/>
          <w:u w:val="thick"/>
        </w:rPr>
        <w:t>Обязательная часть учебного плана</w:t>
      </w:r>
      <w:r>
        <w:rPr>
          <w:b/>
          <w:i/>
        </w:rPr>
        <w:t xml:space="preserve"> </w:t>
      </w:r>
      <w:r>
        <w:t>определяет состав</w:t>
      </w:r>
      <w:r>
        <w:rPr>
          <w:spacing w:val="-57"/>
        </w:rPr>
        <w:t xml:space="preserve"> </w:t>
      </w:r>
      <w:r>
        <w:t>учебных предметов обязательных предметных областей и учебное время, отводимое на их изучение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FB6AB7" w:rsidRDefault="00D22E36">
      <w:pPr>
        <w:pStyle w:val="a3"/>
        <w:ind w:left="193" w:right="153" w:firstLine="566"/>
      </w:pPr>
      <w:r>
        <w:t>Обязательная</w:t>
      </w:r>
      <w:r>
        <w:rPr>
          <w:spacing w:val="1"/>
        </w:rPr>
        <w:t xml:space="preserve"> </w:t>
      </w:r>
      <w:r>
        <w:t>часть 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образования обучающихся с</w:t>
      </w:r>
      <w:r>
        <w:rPr>
          <w:spacing w:val="-1"/>
        </w:rPr>
        <w:t xml:space="preserve"> </w:t>
      </w:r>
      <w:r>
        <w:t>ЗПР: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7"/>
        <w:rPr>
          <w:rFonts w:ascii="Symbol" w:hAnsi="Symbol"/>
          <w:sz w:val="24"/>
        </w:rPr>
      </w:pPr>
      <w:r>
        <w:rPr>
          <w:sz w:val="24"/>
        </w:rPr>
        <w:t>формирование основ нравственного развития обучающихся, приобщение их к общекультурным,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left="760" w:right="1115" w:hanging="567"/>
        <w:jc w:val="left"/>
        <w:rPr>
          <w:rFonts w:ascii="Symbol" w:hAnsi="Symbol"/>
          <w:sz w:val="24"/>
        </w:rPr>
      </w:pPr>
      <w:r>
        <w:rPr>
          <w:sz w:val="24"/>
        </w:rPr>
        <w:t xml:space="preserve">личностное развитие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соответствии с его индивидуальностью.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области: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spacing w:line="275" w:lineRule="exact"/>
        <w:ind w:hanging="361"/>
        <w:rPr>
          <w:sz w:val="24"/>
        </w:rPr>
      </w:pP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«Обществознание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мир»)»;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«Искусство»;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«Технология»;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культура»;</w:t>
      </w:r>
    </w:p>
    <w:p w:rsidR="00FB6AB7" w:rsidRDefault="00D22E36">
      <w:pPr>
        <w:pStyle w:val="a5"/>
        <w:numPr>
          <w:ilvl w:val="0"/>
          <w:numId w:val="1"/>
        </w:numPr>
        <w:tabs>
          <w:tab w:val="left" w:pos="554"/>
        </w:tabs>
        <w:ind w:hanging="361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область.</w:t>
      </w:r>
    </w:p>
    <w:p w:rsidR="00FB6AB7" w:rsidRDefault="00D22E36">
      <w:pPr>
        <w:pStyle w:val="a3"/>
        <w:ind w:left="193" w:right="153" w:firstLine="566"/>
      </w:pPr>
      <w:r>
        <w:t>Содержание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с ЗПР. Коррекционно-развивающая область включена в структуру учебного плана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:rsidR="00FB6AB7" w:rsidRDefault="00D22E36">
      <w:pPr>
        <w:pStyle w:val="a3"/>
        <w:ind w:left="193" w:right="153" w:firstLine="566"/>
      </w:pPr>
      <w:r>
        <w:t>В</w:t>
      </w:r>
      <w:r>
        <w:rPr>
          <w:spacing w:val="1"/>
        </w:rPr>
        <w:t xml:space="preserve"> </w:t>
      </w:r>
      <w:r w:rsidR="00EA137A">
        <w:t>МКОУ «</w:t>
      </w:r>
      <w:proofErr w:type="spellStart"/>
      <w:r w:rsidR="00EA137A">
        <w:t>Закомалдинская</w:t>
      </w:r>
      <w:proofErr w:type="spellEnd"/>
      <w:r w:rsidR="00EA137A">
        <w:t xml:space="preserve"> ООШ»</w:t>
      </w:r>
      <w:r>
        <w:t xml:space="preserve"> </w:t>
      </w:r>
      <w:r>
        <w:rPr>
          <w:b/>
        </w:rPr>
        <w:t xml:space="preserve">языком обучения </w:t>
      </w:r>
      <w:r>
        <w:t>является русский язык, и в 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32.1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8"/>
        </w:rPr>
        <w:t xml:space="preserve"> </w:t>
      </w:r>
      <w:r>
        <w:t>языков народов Российской Федерации, государственных языков республик Российской Федерации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несовершеннолетних.</w:t>
      </w:r>
      <w:r>
        <w:rPr>
          <w:spacing w:val="-7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не подали заявления на изучение предметов «Родной (русский) язык» и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jc w:val="both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</w:t>
      </w:r>
    </w:p>
    <w:p w:rsidR="00FB6AB7" w:rsidRDefault="00D22E36">
      <w:pPr>
        <w:pStyle w:val="a3"/>
        <w:ind w:left="193" w:right="155" w:firstLine="566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предметной</w:t>
      </w:r>
      <w:r>
        <w:rPr>
          <w:spacing w:val="-6"/>
        </w:rPr>
        <w:t xml:space="preserve"> </w:t>
      </w:r>
      <w:r>
        <w:rPr>
          <w:spacing w:val="-1"/>
        </w:rPr>
        <w:t>области</w:t>
      </w:r>
      <w:r>
        <w:rPr>
          <w:spacing w:val="-9"/>
        </w:rPr>
        <w:t xml:space="preserve"> </w:t>
      </w:r>
      <w:r>
        <w:rPr>
          <w:spacing w:val="-1"/>
        </w:rPr>
        <w:t>изучаются</w:t>
      </w:r>
      <w:r>
        <w:rPr>
          <w:spacing w:val="-4"/>
        </w:rPr>
        <w:t xml:space="preserve"> </w:t>
      </w:r>
      <w:r>
        <w:rPr>
          <w:spacing w:val="-1"/>
        </w:rPr>
        <w:t>учебные</w:t>
      </w:r>
      <w:r>
        <w:rPr>
          <w:spacing w:val="-9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чтение».</w:t>
      </w:r>
      <w:r>
        <w:rPr>
          <w:spacing w:val="-57"/>
        </w:rPr>
        <w:t xml:space="preserve"> </w:t>
      </w:r>
      <w:r>
        <w:t>В соответствии с подпунктом «б» пункта 3 статьи 1 Федерального закона от 24.09.2022 г. № 371-ФЗ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предметы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16.11.2022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992.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3"/>
        <w:jc w:val="both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</w:t>
      </w:r>
    </w:p>
    <w:p w:rsidR="00FB6AB7" w:rsidRDefault="00D22E36">
      <w:pPr>
        <w:pStyle w:val="a3"/>
        <w:ind w:left="193" w:right="153" w:firstLine="566"/>
      </w:pP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94"/>
        </w:rPr>
        <w:t xml:space="preserve"> </w:t>
      </w:r>
      <w:r>
        <w:t>учебный</w:t>
      </w:r>
      <w:r>
        <w:rPr>
          <w:spacing w:val="89"/>
        </w:rPr>
        <w:t xml:space="preserve"> </w:t>
      </w:r>
      <w:r>
        <w:t>предмет</w:t>
      </w:r>
      <w:r>
        <w:rPr>
          <w:spacing w:val="93"/>
        </w:rPr>
        <w:t xml:space="preserve"> </w:t>
      </w:r>
      <w:r>
        <w:t>«Математика»,</w:t>
      </w:r>
      <w:r>
        <w:rPr>
          <w:spacing w:val="88"/>
        </w:rPr>
        <w:t xml:space="preserve"> </w:t>
      </w:r>
      <w:r>
        <w:t>который</w:t>
      </w:r>
      <w:r>
        <w:rPr>
          <w:spacing w:val="89"/>
        </w:rPr>
        <w:t xml:space="preserve"> </w:t>
      </w:r>
      <w:r>
        <w:t>представлен</w:t>
      </w:r>
      <w:r>
        <w:rPr>
          <w:spacing w:val="9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8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47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информатики</w:t>
      </w:r>
      <w:r>
        <w:rPr>
          <w:spacing w:val="47"/>
        </w:rPr>
        <w:t xml:space="preserve"> </w:t>
      </w:r>
      <w:r>
        <w:t>на уровне</w:t>
      </w:r>
      <w:r>
        <w:rPr>
          <w:spacing w:val="47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осуществляется</w:t>
      </w:r>
    </w:p>
    <w:p w:rsidR="00FB6AB7" w:rsidRDefault="00FB6AB7">
      <w:pPr>
        <w:sectPr w:rsidR="00FB6AB7">
          <w:pgSz w:w="11900" w:h="16820"/>
          <w:pgMar w:top="1040" w:right="400" w:bottom="620" w:left="800" w:header="0" w:footer="375" w:gutter="0"/>
          <w:cols w:space="720"/>
        </w:sectPr>
      </w:pPr>
    </w:p>
    <w:p w:rsidR="00FB6AB7" w:rsidRDefault="00D22E36">
      <w:pPr>
        <w:pStyle w:val="a3"/>
        <w:spacing w:before="68"/>
        <w:ind w:left="193" w:right="154"/>
      </w:pPr>
      <w:r>
        <w:lastRenderedPageBreak/>
        <w:t>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разделов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«Математика»,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«Труд</w:t>
      </w:r>
      <w:r>
        <w:rPr>
          <w:spacing w:val="-57"/>
        </w:rPr>
        <w:t xml:space="preserve"> </w:t>
      </w:r>
      <w:r>
        <w:t>(технология)»,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4"/>
        <w:rPr>
          <w:rFonts w:ascii="Symbol" w:hAnsi="Symbol"/>
          <w:sz w:val="24"/>
        </w:rPr>
      </w:pPr>
      <w:r>
        <w:rPr>
          <w:sz w:val="24"/>
        </w:rPr>
        <w:t>«Математика» – раздел «Математическая информация» (предполагает развитие навыков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применения информации, использование разнообразных источников информации,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Интернет);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before="1"/>
        <w:ind w:right="155"/>
        <w:rPr>
          <w:rFonts w:ascii="Symbol" w:hAnsi="Symbol"/>
          <w:sz w:val="24"/>
        </w:rPr>
      </w:pPr>
      <w:r>
        <w:rPr>
          <w:sz w:val="24"/>
        </w:rPr>
        <w:t>«Окружающий мир» – раздел «Безопасность в сети Интернет» (предполагает развитие навыков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коммуникации в </w:t>
      </w:r>
      <w:proofErr w:type="spellStart"/>
      <w:r>
        <w:rPr>
          <w:sz w:val="24"/>
        </w:rPr>
        <w:t>мессенджерах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социальных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6"/>
        <w:rPr>
          <w:rFonts w:ascii="Symbol" w:hAnsi="Symbol"/>
          <w:sz w:val="24"/>
        </w:rPr>
      </w:pPr>
      <w:r>
        <w:rPr>
          <w:sz w:val="24"/>
        </w:rPr>
        <w:t xml:space="preserve">«Труд (технология)» – модуль «ИКТ» (обеспечивает достижение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технологий).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3"/>
        <w:rPr>
          <w:rFonts w:ascii="Symbol" w:hAnsi="Symbol"/>
          <w:sz w:val="24"/>
        </w:rPr>
      </w:pPr>
      <w:r>
        <w:rPr>
          <w:sz w:val="24"/>
        </w:rPr>
        <w:t>«Изобразительное искусство» – раздел «Азбука цифровой графики» (предусматривает изучение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фотографии,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Picture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Manager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путешествия);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1"/>
        <w:jc w:val="both"/>
      </w:pPr>
      <w:r>
        <w:t>«Иностранный</w:t>
      </w:r>
      <w:r>
        <w:rPr>
          <w:spacing w:val="-4"/>
        </w:rPr>
        <w:t xml:space="preserve"> </w:t>
      </w:r>
      <w:r>
        <w:t>язык»</w:t>
      </w:r>
    </w:p>
    <w:p w:rsidR="00FB6AB7" w:rsidRDefault="00D22E36">
      <w:pPr>
        <w:pStyle w:val="a3"/>
        <w:ind w:left="193" w:right="153" w:firstLine="566"/>
      </w:pPr>
      <w:r>
        <w:t>Изучение учебного предмета «Иностранный язык» начинается со 2-го класса. На его изучение</w:t>
      </w:r>
      <w:r>
        <w:rPr>
          <w:spacing w:val="1"/>
        </w:rPr>
        <w:t xml:space="preserve"> </w:t>
      </w:r>
      <w:r>
        <w:rPr>
          <w:spacing w:val="-1"/>
        </w:rPr>
        <w:t>отводится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делится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 представления о роли и значимости иностранного языка в жизни современного</w:t>
      </w:r>
      <w:r>
        <w:rPr>
          <w:spacing w:val="1"/>
        </w:rPr>
        <w:t xml:space="preserve"> </w:t>
      </w:r>
      <w:r>
        <w:t>человека и поликультурного мира. Обучающиеся с ЗПР приобретут начальный опыт использования</w:t>
      </w:r>
      <w:r>
        <w:rPr>
          <w:spacing w:val="1"/>
        </w:rPr>
        <w:t xml:space="preserve"> </w:t>
      </w:r>
      <w:r>
        <w:t>иностранного языка как средства межкультурного общения, как нового инструмента познания мира</w:t>
      </w:r>
      <w:r>
        <w:rPr>
          <w:spacing w:val="1"/>
        </w:rPr>
        <w:t xml:space="preserve"> </w:t>
      </w:r>
      <w:r>
        <w:t>и культуры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осознают личностный смысл</w:t>
      </w:r>
      <w:r>
        <w:rPr>
          <w:spacing w:val="-1"/>
        </w:rPr>
        <w:t xml:space="preserve"> </w:t>
      </w:r>
      <w:r>
        <w:t>овладения иностранным</w:t>
      </w:r>
      <w:r>
        <w:rPr>
          <w:spacing w:val="-2"/>
        </w:rPr>
        <w:t xml:space="preserve"> </w:t>
      </w:r>
      <w:r>
        <w:t>языком.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3"/>
        <w:ind w:hanging="241"/>
        <w:jc w:val="both"/>
      </w:pPr>
      <w:r>
        <w:t>«Обществознание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мир)»</w:t>
      </w:r>
    </w:p>
    <w:p w:rsidR="00FB6AB7" w:rsidRDefault="00D22E36">
      <w:pPr>
        <w:pStyle w:val="a3"/>
        <w:ind w:left="193" w:right="157" w:firstLine="566"/>
      </w:pPr>
      <w:r>
        <w:t>Включает в себя учебный предмет «Окружающий мир», который представлен в объеме 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B6AB7" w:rsidRDefault="00D22E36">
      <w:pPr>
        <w:pStyle w:val="a3"/>
        <w:ind w:left="193" w:right="154" w:firstLine="566"/>
      </w:pPr>
      <w:r>
        <w:t>В соответствии с подпунктом «б» пункта 3 статьи 1 Федерального закона от 24.09.2022 № 371-</w:t>
      </w:r>
      <w:r>
        <w:rPr>
          <w:spacing w:val="-5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«Окружающий</w:t>
      </w:r>
      <w:r>
        <w:rPr>
          <w:spacing w:val="12"/>
        </w:rPr>
        <w:t xml:space="preserve"> </w:t>
      </w:r>
      <w:r>
        <w:t>мир».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указано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992.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2"/>
        <w:ind w:hanging="241"/>
        <w:jc w:val="both"/>
      </w:pP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FB6AB7" w:rsidRDefault="00D22E36">
      <w:pPr>
        <w:pStyle w:val="a3"/>
        <w:ind w:left="193" w:right="155" w:firstLine="566"/>
      </w:pPr>
      <w:r>
        <w:t>Включает в себя учебный предмет «Основы религиозных культур и светской этики», который</w:t>
      </w:r>
      <w:r>
        <w:rPr>
          <w:spacing w:val="1"/>
        </w:rPr>
        <w:t xml:space="preserve"> </w:t>
      </w:r>
      <w:r>
        <w:t>представлен в объеме 1 час в неделю в 4-м классе. На основании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изучать «Основы</w:t>
      </w:r>
      <w:r>
        <w:rPr>
          <w:spacing w:val="1"/>
        </w:rPr>
        <w:t xml:space="preserve"> </w:t>
      </w:r>
      <w:r>
        <w:t>православной культуры».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3"/>
        <w:ind w:hanging="241"/>
        <w:jc w:val="both"/>
      </w:pPr>
      <w:r>
        <w:t>«Искусство»</w:t>
      </w:r>
    </w:p>
    <w:p w:rsidR="00FB6AB7" w:rsidRDefault="00D22E36">
      <w:pPr>
        <w:pStyle w:val="a3"/>
        <w:spacing w:line="274" w:lineRule="exact"/>
        <w:ind w:left="759"/>
      </w:pP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«Музыка».</w:t>
      </w:r>
    </w:p>
    <w:p w:rsidR="00FB6AB7" w:rsidRDefault="00D22E36">
      <w:pPr>
        <w:pStyle w:val="a3"/>
        <w:ind w:left="193" w:right="154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 объеме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 неделю.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включает тематический раздел «Азбука цифровой графики», который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FB6AB7" w:rsidRDefault="00D22E36">
      <w:pPr>
        <w:pStyle w:val="a3"/>
        <w:ind w:left="759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5"/>
        <w:ind w:hanging="241"/>
        <w:jc w:val="both"/>
      </w:pPr>
      <w:r>
        <w:t>«Технология»</w:t>
      </w:r>
    </w:p>
    <w:p w:rsidR="00FB6AB7" w:rsidRDefault="00D22E36">
      <w:pPr>
        <w:pStyle w:val="a3"/>
        <w:ind w:left="193" w:right="156" w:firstLine="566"/>
      </w:pPr>
      <w:r>
        <w:t>Включает в себя</w:t>
      </w:r>
      <w:r>
        <w:rPr>
          <w:spacing w:val="60"/>
        </w:rPr>
        <w:t xml:space="preserve"> </w:t>
      </w:r>
      <w:r>
        <w:t>учебный предмет</w:t>
      </w:r>
      <w:r>
        <w:rPr>
          <w:spacing w:val="60"/>
        </w:rPr>
        <w:t xml:space="preserve"> </w:t>
      </w:r>
      <w:r>
        <w:t>«Труд (технология)», который представлен в объеме 1 час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«Информационно-коммуникативные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r>
        <w:t>который</w:t>
      </w:r>
      <w:r>
        <w:rPr>
          <w:spacing w:val="108"/>
        </w:rPr>
        <w:t xml:space="preserve"> </w:t>
      </w:r>
      <w:r>
        <w:t xml:space="preserve">обеспечивает  </w:t>
      </w:r>
      <w:r>
        <w:rPr>
          <w:spacing w:val="47"/>
        </w:rPr>
        <w:t xml:space="preserve"> </w:t>
      </w:r>
      <w:r>
        <w:t xml:space="preserve">достижение  </w:t>
      </w:r>
      <w:r>
        <w:rPr>
          <w:spacing w:val="43"/>
        </w:rPr>
        <w:t xml:space="preserve"> </w:t>
      </w:r>
      <w:r>
        <w:t xml:space="preserve">предметных  </w:t>
      </w:r>
      <w:r>
        <w:rPr>
          <w:spacing w:val="4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 </w:t>
      </w:r>
      <w:r>
        <w:rPr>
          <w:spacing w:val="48"/>
        </w:rPr>
        <w:t xml:space="preserve"> </w:t>
      </w:r>
      <w:r>
        <w:t xml:space="preserve">результатов,  </w:t>
      </w:r>
      <w:r>
        <w:rPr>
          <w:spacing w:val="47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технологий.</w:t>
      </w:r>
    </w:p>
    <w:p w:rsidR="00FB6AB7" w:rsidRDefault="00FB6AB7">
      <w:pPr>
        <w:sectPr w:rsidR="00FB6AB7">
          <w:pgSz w:w="11900" w:h="16820"/>
          <w:pgMar w:top="1040" w:right="400" w:bottom="620" w:left="800" w:header="0" w:footer="375" w:gutter="0"/>
          <w:cols w:space="720"/>
        </w:sectPr>
      </w:pPr>
    </w:p>
    <w:p w:rsidR="00FB6AB7" w:rsidRDefault="00D22E36">
      <w:pPr>
        <w:pStyle w:val="1"/>
        <w:numPr>
          <w:ilvl w:val="1"/>
          <w:numId w:val="1"/>
        </w:numPr>
        <w:tabs>
          <w:tab w:val="left" w:pos="1000"/>
        </w:tabs>
        <w:spacing w:before="72"/>
        <w:jc w:val="both"/>
      </w:pPr>
      <w:r>
        <w:lastRenderedPageBreak/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FB6AB7" w:rsidRDefault="00D22E36">
      <w:pPr>
        <w:pStyle w:val="a3"/>
        <w:ind w:left="193" w:right="155" w:firstLine="566"/>
      </w:pP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60"/>
        </w:rPr>
        <w:t xml:space="preserve"> </w:t>
      </w:r>
      <w:r>
        <w:t>учебный предмет</w:t>
      </w:r>
      <w:r>
        <w:rPr>
          <w:spacing w:val="60"/>
        </w:rPr>
        <w:t xml:space="preserve"> </w:t>
      </w:r>
      <w:r>
        <w:t>«Физическая</w:t>
      </w:r>
      <w:r>
        <w:rPr>
          <w:spacing w:val="60"/>
        </w:rPr>
        <w:t xml:space="preserve"> </w:t>
      </w:r>
      <w:r>
        <w:t>культура»,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представлен</w:t>
      </w:r>
      <w:r>
        <w:rPr>
          <w:spacing w:val="60"/>
        </w:rPr>
        <w:t xml:space="preserve"> </w:t>
      </w:r>
      <w:r>
        <w:t>в объеме</w:t>
      </w:r>
      <w:r>
        <w:rPr>
          <w:spacing w:val="1"/>
        </w:rPr>
        <w:t xml:space="preserve"> </w:t>
      </w:r>
      <w:r>
        <w:t xml:space="preserve">2 часа в неделю. Третий час физической культуры реализуется за счет </w:t>
      </w:r>
      <w:r w:rsidR="00486FC0">
        <w:t>внеурочной деятельности</w:t>
      </w:r>
    </w:p>
    <w:p w:rsidR="00FB6AB7" w:rsidRDefault="00FB6AB7">
      <w:pPr>
        <w:pStyle w:val="a3"/>
        <w:spacing w:before="9"/>
        <w:ind w:left="0"/>
        <w:jc w:val="left"/>
        <w:rPr>
          <w:sz w:val="23"/>
        </w:rPr>
      </w:pPr>
    </w:p>
    <w:p w:rsidR="00FB6AB7" w:rsidRDefault="00D22E36">
      <w:pPr>
        <w:spacing w:before="1"/>
        <w:ind w:left="193" w:right="154" w:firstLine="566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отводимое на данную часть, внутри максимально допустимой недельной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используется: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3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ЗПР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spacing w:before="1"/>
        <w:ind w:right="155"/>
        <w:rPr>
          <w:rFonts w:ascii="Symbol" w:hAnsi="Symbol"/>
          <w:sz w:val="24"/>
        </w:rPr>
      </w:pPr>
      <w:proofErr w:type="gramStart"/>
      <w:r>
        <w:rPr>
          <w:sz w:val="24"/>
        </w:rPr>
        <w:t>на введение учебных курсов, обеспечивающих различные интересы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(история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края).</w:t>
      </w:r>
      <w:proofErr w:type="gramEnd"/>
    </w:p>
    <w:p w:rsidR="00FB6AB7" w:rsidRDefault="00D22E36">
      <w:pPr>
        <w:pStyle w:val="a3"/>
        <w:ind w:left="193" w:right="156" w:firstLine="566"/>
      </w:pPr>
      <w:r>
        <w:t>Количество часов, отведенных на освоение обучающимися с ЗПР учебного плана, 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санитарно-гигиеническими требованиями.</w:t>
      </w:r>
    </w:p>
    <w:p w:rsidR="00FB6AB7" w:rsidRDefault="00FB6AB7">
      <w:pPr>
        <w:pStyle w:val="a3"/>
        <w:spacing w:before="10"/>
        <w:ind w:left="0"/>
        <w:jc w:val="left"/>
        <w:rPr>
          <w:sz w:val="23"/>
        </w:rPr>
      </w:pPr>
    </w:p>
    <w:p w:rsidR="00FB6AB7" w:rsidRDefault="00D22E36">
      <w:pPr>
        <w:pStyle w:val="a3"/>
        <w:spacing w:before="1"/>
        <w:ind w:left="200" w:right="154" w:firstLine="559"/>
      </w:pPr>
      <w:r>
        <w:rPr>
          <w:b/>
        </w:rPr>
        <w:t xml:space="preserve">Внеурочная деятельность </w:t>
      </w:r>
      <w:r>
        <w:t>является неотъемлемой и обязательной частью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 и осуществляется в формах, отличных от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преимущественно на</w:t>
      </w:r>
      <w:r>
        <w:rPr>
          <w:spacing w:val="1"/>
        </w:rPr>
        <w:t xml:space="preserve"> </w:t>
      </w:r>
      <w:r>
        <w:t>урочных занятиях.</w:t>
      </w:r>
      <w:proofErr w:type="gramEnd"/>
    </w:p>
    <w:p w:rsidR="00FB6AB7" w:rsidRDefault="00D22E36">
      <w:pPr>
        <w:pStyle w:val="a3"/>
        <w:ind w:left="195" w:right="153" w:firstLine="56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выбора</w:t>
      </w:r>
      <w:r>
        <w:rPr>
          <w:spacing w:val="-1"/>
        </w:rPr>
        <w:t xml:space="preserve"> </w:t>
      </w:r>
      <w:r>
        <w:t>направления и 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курсов.</w:t>
      </w:r>
    </w:p>
    <w:p w:rsidR="00FB6AB7" w:rsidRDefault="00D22E36">
      <w:pPr>
        <w:ind w:left="195" w:right="156" w:firstLine="564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школьника </w:t>
      </w:r>
      <w:r>
        <w:rPr>
          <w:sz w:val="24"/>
        </w:rPr>
        <w:t>с учетом намеченных задач внеурочной деятельности. Все ее формы представляются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практико-ориентированные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характеристики.</w:t>
      </w:r>
    </w:p>
    <w:p w:rsidR="00FB6AB7" w:rsidRDefault="00D22E36">
      <w:pPr>
        <w:pStyle w:val="a3"/>
        <w:ind w:left="200" w:right="154" w:firstLine="559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групповую</w:t>
      </w:r>
      <w:r>
        <w:rPr>
          <w:spacing w:val="-10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предоставляют</w:t>
      </w:r>
      <w:r>
        <w:rPr>
          <w:spacing w:val="-9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проявить</w:t>
      </w:r>
      <w:r>
        <w:rPr>
          <w:spacing w:val="-57"/>
        </w:rPr>
        <w:t xml:space="preserve"> </w:t>
      </w:r>
      <w:r>
        <w:t xml:space="preserve">и развить свою самостоятельность. </w:t>
      </w:r>
      <w:proofErr w:type="gramStart"/>
      <w:r>
        <w:t>Формы организации внеурочной деятельности: учебные курсы;</w:t>
      </w:r>
      <w:r>
        <w:rPr>
          <w:spacing w:val="1"/>
        </w:rPr>
        <w:t xml:space="preserve"> </w:t>
      </w:r>
      <w:r>
        <w:t>художественные, музыкальные конкурсы; соревновательные мероприятия; дискуссионные клубы;</w:t>
      </w:r>
      <w:r>
        <w:rPr>
          <w:spacing w:val="1"/>
        </w:rPr>
        <w:t xml:space="preserve"> </w:t>
      </w:r>
      <w:r>
        <w:t>викторины;</w:t>
      </w:r>
      <w:r>
        <w:rPr>
          <w:spacing w:val="1"/>
        </w:rPr>
        <w:t xml:space="preserve"> </w:t>
      </w:r>
      <w:r>
        <w:t>секции;</w:t>
      </w:r>
      <w:r>
        <w:rPr>
          <w:spacing w:val="1"/>
        </w:rPr>
        <w:t xml:space="preserve"> </w:t>
      </w:r>
      <w:r>
        <w:t>экскурсии;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людьми;</w:t>
      </w:r>
      <w:r>
        <w:rPr>
          <w:spacing w:val="-3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часы; праздничные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походы.</w:t>
      </w:r>
      <w:proofErr w:type="gramEnd"/>
    </w:p>
    <w:p w:rsidR="00FB6AB7" w:rsidRDefault="00D22E36">
      <w:pPr>
        <w:pStyle w:val="a3"/>
        <w:ind w:left="200" w:right="151" w:firstLine="559"/>
      </w:pPr>
      <w:r>
        <w:rPr>
          <w:b/>
        </w:rPr>
        <w:t xml:space="preserve">Часы коррекционно-развивающей области </w:t>
      </w:r>
      <w:r>
        <w:t>представлены групповыми и 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t>-коррекционными),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коррекцию</w:t>
      </w:r>
      <w:r>
        <w:rPr>
          <w:spacing w:val="-9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восполнение</w:t>
      </w:r>
      <w:r>
        <w:rPr>
          <w:spacing w:val="-58"/>
        </w:rPr>
        <w:t xml:space="preserve"> </w:t>
      </w:r>
      <w:r>
        <w:t>пробелов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знаниях.</w:t>
      </w:r>
      <w:r>
        <w:rPr>
          <w:spacing w:val="15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указывается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учащегося.</w:t>
      </w:r>
      <w:r>
        <w:rPr>
          <w:spacing w:val="15"/>
        </w:rPr>
        <w:t xml:space="preserve"> </w:t>
      </w:r>
      <w:r>
        <w:t>Коррекционно-</w:t>
      </w:r>
    </w:p>
    <w:p w:rsidR="00FB6AB7" w:rsidRDefault="00D22E36">
      <w:pPr>
        <w:pStyle w:val="a3"/>
        <w:spacing w:before="68"/>
        <w:ind w:left="200" w:right="153"/>
      </w:pPr>
      <w:r>
        <w:t>развивающие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внеурочное</w:t>
      </w:r>
      <w:r>
        <w:rPr>
          <w:spacing w:val="-13"/>
        </w:rPr>
        <w:t xml:space="preserve"> </w:t>
      </w:r>
      <w:r>
        <w:t>время.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отводится до</w:t>
      </w:r>
      <w:r>
        <w:rPr>
          <w:spacing w:val="-1"/>
        </w:rPr>
        <w:t xml:space="preserve"> </w:t>
      </w:r>
      <w:r>
        <w:t>25 минут, на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40 минут.</w:t>
      </w:r>
    </w:p>
    <w:p w:rsidR="00FB6AB7" w:rsidRDefault="00D22E36">
      <w:pPr>
        <w:pStyle w:val="a3"/>
        <w:ind w:left="200" w:right="153" w:firstLine="559"/>
      </w:pPr>
      <w:r>
        <w:rPr>
          <w:b/>
        </w:rPr>
        <w:t>Содержательное</w:t>
      </w:r>
      <w:r>
        <w:rPr>
          <w:b/>
          <w:spacing w:val="1"/>
        </w:rPr>
        <w:t xml:space="preserve"> </w:t>
      </w:r>
      <w:r>
        <w:rPr>
          <w:b/>
        </w:rPr>
        <w:t>наполнение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запросов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семей,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часы</w:t>
      </w:r>
      <w:r>
        <w:rPr>
          <w:color w:val="231F20"/>
          <w:spacing w:val="-6"/>
        </w:rPr>
        <w:t xml:space="preserve"> </w:t>
      </w:r>
      <w:r>
        <w:rPr>
          <w:spacing w:val="-5"/>
        </w:rPr>
        <w:t xml:space="preserve"> </w:t>
      </w:r>
      <w:r>
        <w:rPr>
          <w:color w:val="231F20"/>
        </w:rPr>
        <w:t>используются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социальное,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творческое,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интеллектуальное,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общекультурное,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создавая условия для их самореализации и осуществляя педагогическую поддержку в преодолении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трудностей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социализации.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Обязательным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условием</w:t>
      </w:r>
      <w:r>
        <w:rPr>
          <w:color w:val="231F20"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деятельности является ее воспитательная направленность, соотнесенность с рабочей программой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школы.</w:t>
      </w:r>
    </w:p>
    <w:p w:rsidR="00FB6AB7" w:rsidRDefault="00D22E36">
      <w:pPr>
        <w:pStyle w:val="a3"/>
        <w:spacing w:line="276" w:lineRule="exact"/>
        <w:ind w:left="760"/>
      </w:pPr>
      <w:r>
        <w:rPr>
          <w:color w:val="231F20"/>
        </w:rPr>
        <w:t>Таким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выделяются: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  <w:tab w:val="left" w:pos="1019"/>
          <w:tab w:val="left" w:pos="2036"/>
          <w:tab w:val="left" w:pos="3522"/>
          <w:tab w:val="left" w:pos="3865"/>
          <w:tab w:val="left" w:pos="5165"/>
          <w:tab w:val="left" w:pos="7234"/>
          <w:tab w:val="left" w:pos="8977"/>
        </w:tabs>
        <w:ind w:right="154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z w:val="24"/>
        </w:rPr>
        <w:tab/>
        <w:t>занятия</w:t>
      </w:r>
      <w:r>
        <w:rPr>
          <w:color w:val="231F20"/>
          <w:sz w:val="24"/>
        </w:rPr>
        <w:tab/>
        <w:t>школьников</w:t>
      </w:r>
      <w:r>
        <w:rPr>
          <w:color w:val="231F20"/>
          <w:sz w:val="24"/>
        </w:rPr>
        <w:tab/>
        <w:t>в</w:t>
      </w:r>
      <w:r>
        <w:rPr>
          <w:color w:val="231F20"/>
          <w:sz w:val="24"/>
        </w:rPr>
        <w:tab/>
        <w:t>социально</w:t>
      </w:r>
      <w:r>
        <w:rPr>
          <w:color w:val="231F20"/>
          <w:sz w:val="24"/>
        </w:rPr>
        <w:tab/>
        <w:t>ориентированных</w:t>
      </w:r>
      <w:r>
        <w:rPr>
          <w:color w:val="231F20"/>
          <w:sz w:val="24"/>
        </w:rPr>
        <w:tab/>
        <w:t>объединениях:</w:t>
      </w:r>
      <w:r>
        <w:rPr>
          <w:color w:val="231F20"/>
          <w:sz w:val="24"/>
        </w:rPr>
        <w:tab/>
      </w:r>
      <w:r>
        <w:rPr>
          <w:color w:val="231F20"/>
          <w:spacing w:val="-1"/>
          <w:sz w:val="24"/>
        </w:rPr>
        <w:t>экологических,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трудовых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т.п.;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spacing w:before="1"/>
        <w:ind w:right="156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lastRenderedPageBreak/>
        <w:t>на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школьников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педагогами,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сопровождающими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деятельность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детских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общественных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объединений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органов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ученического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самоуправления;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right="160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школьников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педагогами,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сопровождающими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проектно-исследовательскую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деятельность;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right="155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школьников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рамках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циклов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специально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организованных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внеурочных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занятий,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посвященных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актуальным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социальным,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нравственным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проблемам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современного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мира;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профориентационные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школьников;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  <w:tab w:val="left" w:pos="1093"/>
          <w:tab w:val="left" w:pos="2183"/>
          <w:tab w:val="left" w:pos="3745"/>
          <w:tab w:val="left" w:pos="4163"/>
          <w:tab w:val="left" w:pos="5622"/>
          <w:tab w:val="left" w:pos="7441"/>
          <w:tab w:val="left" w:pos="9193"/>
        </w:tabs>
        <w:ind w:right="154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z w:val="24"/>
        </w:rPr>
        <w:tab/>
        <w:t>занятия</w:t>
      </w:r>
      <w:r>
        <w:rPr>
          <w:color w:val="231F20"/>
          <w:sz w:val="24"/>
        </w:rPr>
        <w:tab/>
        <w:t>школьников</w:t>
      </w:r>
      <w:r>
        <w:rPr>
          <w:color w:val="231F20"/>
          <w:sz w:val="24"/>
        </w:rPr>
        <w:tab/>
        <w:t>в</w:t>
      </w:r>
      <w:r>
        <w:rPr>
          <w:color w:val="231F20"/>
          <w:sz w:val="24"/>
        </w:rPr>
        <w:tab/>
        <w:t>творческих</w:t>
      </w:r>
      <w:r>
        <w:rPr>
          <w:color w:val="231F20"/>
          <w:sz w:val="24"/>
        </w:rPr>
        <w:tab/>
        <w:t>объединениях:</w:t>
      </w:r>
      <w:r>
        <w:rPr>
          <w:color w:val="231F20"/>
          <w:sz w:val="24"/>
        </w:rPr>
        <w:tab/>
        <w:t>музыкальных,</w:t>
      </w:r>
      <w:r>
        <w:rPr>
          <w:color w:val="231F20"/>
          <w:sz w:val="24"/>
        </w:rPr>
        <w:tab/>
      </w:r>
      <w:r>
        <w:rPr>
          <w:color w:val="231F20"/>
          <w:spacing w:val="-1"/>
          <w:sz w:val="24"/>
        </w:rPr>
        <w:t>театральных,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художественных;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школьников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формированию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функциональной грамотности;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  <w:tab w:val="left" w:pos="1163"/>
          <w:tab w:val="left" w:pos="4453"/>
          <w:tab w:val="left" w:pos="5610"/>
          <w:tab w:val="left" w:pos="7693"/>
          <w:tab w:val="left" w:pos="8197"/>
        </w:tabs>
        <w:ind w:right="157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z w:val="24"/>
        </w:rPr>
        <w:tab/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(логопедические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психокоррекционные</w:t>
      </w:r>
      <w:proofErr w:type="spellEnd"/>
      <w:r>
        <w:rPr>
          <w:spacing w:val="-1"/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right="159"/>
        <w:jc w:val="left"/>
        <w:rPr>
          <w:rFonts w:ascii="Symbol" w:hAnsi="Symbol"/>
          <w:sz w:val="24"/>
        </w:rPr>
      </w:pPr>
      <w:r>
        <w:rPr>
          <w:color w:val="231F20"/>
          <w:sz w:val="24"/>
        </w:rPr>
        <w:t>на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занятия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школьников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спортивных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туристских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секциях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клубах,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организацию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турниров,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соревнований,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походов,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экскурсий,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слетов, оздоровительных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мероприятий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т.п.</w:t>
      </w:r>
    </w:p>
    <w:p w:rsidR="00FB6AB7" w:rsidRDefault="00FB6AB7">
      <w:pPr>
        <w:pStyle w:val="a3"/>
        <w:spacing w:before="7"/>
        <w:ind w:left="0"/>
        <w:jc w:val="left"/>
        <w:rPr>
          <w:sz w:val="23"/>
        </w:rPr>
      </w:pPr>
    </w:p>
    <w:p w:rsidR="00FB6AB7" w:rsidRDefault="00D22E36">
      <w:pPr>
        <w:pStyle w:val="a3"/>
        <w:spacing w:before="1"/>
        <w:ind w:left="193" w:right="151" w:firstLine="566"/>
      </w:pPr>
      <w:r>
        <w:t>Время,</w:t>
      </w:r>
      <w:r>
        <w:rPr>
          <w:spacing w:val="-11"/>
        </w:rPr>
        <w:t xml:space="preserve"> </w:t>
      </w:r>
      <w:r>
        <w:t>отведенное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внеурочную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максимально</w:t>
      </w:r>
      <w:r>
        <w:rPr>
          <w:spacing w:val="-58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rPr>
          <w:spacing w:val="-1"/>
        </w:rPr>
        <w:t>финансирования,</w:t>
      </w:r>
      <w:r>
        <w:rPr>
          <w:spacing w:val="-13"/>
        </w:rPr>
        <w:t xml:space="preserve"> </w:t>
      </w:r>
      <w:r>
        <w:t>направляемых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НОО.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на внеурочную деятельность, осуществляется следующим образом: недельная нагрузка не более 10</w:t>
      </w:r>
      <w:r>
        <w:rPr>
          <w:spacing w:val="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отводится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коррекционных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(п.</w:t>
      </w:r>
      <w:r>
        <w:rPr>
          <w:spacing w:val="-14"/>
        </w:rPr>
        <w:t xml:space="preserve"> </w:t>
      </w:r>
      <w:r>
        <w:t>3.4.16</w:t>
      </w:r>
      <w:r>
        <w:rPr>
          <w:spacing w:val="-12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требований).</w:t>
      </w:r>
    </w:p>
    <w:p w:rsidR="00FB6AB7" w:rsidRDefault="00D22E36">
      <w:pPr>
        <w:pStyle w:val="a3"/>
        <w:ind w:left="193" w:right="153" w:firstLine="566"/>
      </w:pPr>
      <w:proofErr w:type="gramStart"/>
      <w:r>
        <w:t>Формы организации и объём внеурочной деятельности для обучающихся при освоении 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возможностей</w:t>
      </w:r>
      <w:r>
        <w:rPr>
          <w:spacing w:val="1"/>
        </w:rPr>
        <w:t xml:space="preserve"> </w:t>
      </w:r>
      <w:r>
        <w:t>школы.</w:t>
      </w:r>
      <w:proofErr w:type="gramEnd"/>
    </w:p>
    <w:p w:rsidR="00FB6AB7" w:rsidRDefault="00FB6AB7">
      <w:pPr>
        <w:pStyle w:val="a3"/>
        <w:spacing w:before="4"/>
        <w:ind w:left="0"/>
        <w:jc w:val="left"/>
      </w:pPr>
    </w:p>
    <w:p w:rsidR="00FB6AB7" w:rsidRDefault="00D22E36">
      <w:pPr>
        <w:pStyle w:val="1"/>
        <w:spacing w:before="1" w:line="240" w:lineRule="auto"/>
        <w:ind w:left="204" w:right="171"/>
        <w:jc w:val="center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FB6AB7" w:rsidRDefault="00FB6AB7">
      <w:pPr>
        <w:pStyle w:val="a3"/>
        <w:spacing w:before="6"/>
        <w:ind w:left="0"/>
        <w:jc w:val="left"/>
        <w:rPr>
          <w:b/>
          <w:sz w:val="23"/>
        </w:rPr>
      </w:pPr>
    </w:p>
    <w:p w:rsidR="00FB6AB7" w:rsidRDefault="00D22E36">
      <w:pPr>
        <w:pStyle w:val="a3"/>
        <w:ind w:left="193" w:right="154" w:firstLine="566"/>
      </w:pP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proofErr w:type="gramStart"/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 обучающихся.</w:t>
      </w:r>
      <w:proofErr w:type="gramEnd"/>
    </w:p>
    <w:p w:rsidR="00FB6AB7" w:rsidRDefault="00D22E36">
      <w:pPr>
        <w:pStyle w:val="a3"/>
        <w:spacing w:before="1"/>
        <w:ind w:left="193" w:right="154" w:firstLine="566"/>
      </w:pP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 на основе результатов накопленной оценки и результатов 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фиксируется 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FB6AB7" w:rsidRDefault="00D22E36">
      <w:pPr>
        <w:pStyle w:val="a3"/>
        <w:spacing w:before="68"/>
        <w:ind w:left="193" w:right="155" w:firstLine="56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включают: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right="157"/>
        <w:jc w:val="left"/>
        <w:rPr>
          <w:rFonts w:ascii="Symbol" w:hAnsi="Symbol"/>
          <w:sz w:val="20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right="153"/>
        <w:jc w:val="left"/>
        <w:rPr>
          <w:rFonts w:ascii="Symbol" w:hAnsi="Symbol"/>
          <w:sz w:val="20"/>
        </w:rPr>
      </w:pPr>
      <w:r>
        <w:rPr>
          <w:sz w:val="24"/>
        </w:rPr>
        <w:t>привычную</w:t>
      </w:r>
      <w:r>
        <w:rPr>
          <w:spacing w:val="56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4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опор: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заданий);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3"/>
          <w:tab w:val="left" w:pos="554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6"/>
        <w:rPr>
          <w:rFonts w:ascii="Symbol" w:hAnsi="Symbol"/>
          <w:sz w:val="20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семантическому оформлению; упрощение инструкции; дополнение письменной инструкции 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 при необходимости, зачитыванием педагогическим работником инструкции вслух 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2"/>
        <w:rPr>
          <w:rFonts w:ascii="Symbol" w:hAnsi="Symbol"/>
          <w:sz w:val="20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ЗПР (более крупный шрифт, четкое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оформлению);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5"/>
        <w:rPr>
          <w:rFonts w:ascii="Symbol" w:hAnsi="Symbol"/>
          <w:sz w:val="20"/>
        </w:rPr>
      </w:pPr>
      <w:proofErr w:type="gramStart"/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 (повторение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заданию);</w:t>
      </w:r>
      <w:proofErr w:type="gramEnd"/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hanging="361"/>
        <w:rPr>
          <w:rFonts w:ascii="Symbol" w:hAnsi="Symbol"/>
          <w:sz w:val="20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7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(10–15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FB6AB7" w:rsidRDefault="00D22E36">
      <w:pPr>
        <w:pStyle w:val="a5"/>
        <w:numPr>
          <w:ilvl w:val="0"/>
          <w:numId w:val="2"/>
        </w:numPr>
        <w:tabs>
          <w:tab w:val="left" w:pos="554"/>
        </w:tabs>
        <w:ind w:right="154"/>
        <w:rPr>
          <w:rFonts w:ascii="Symbol" w:hAnsi="Symbol"/>
          <w:sz w:val="20"/>
        </w:rPr>
      </w:pPr>
      <w:r>
        <w:rPr>
          <w:sz w:val="24"/>
        </w:rPr>
        <w:t>недопущение негативных реакций со стороны педагогического работника, создания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обучающегося.</w:t>
      </w:r>
    </w:p>
    <w:p w:rsidR="00FB6AB7" w:rsidRDefault="00D22E36">
      <w:pPr>
        <w:pStyle w:val="a3"/>
        <w:ind w:left="193" w:right="152" w:firstLine="566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принятии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невозможности)</w:t>
      </w:r>
      <w:r>
        <w:rPr>
          <w:spacing w:val="-10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 xml:space="preserve">следующем уровне образования, выносятся предметные, </w:t>
      </w:r>
      <w:proofErr w:type="spellStart"/>
      <w:r>
        <w:t>метапредметные</w:t>
      </w:r>
      <w:proofErr w:type="spellEnd"/>
      <w:r>
        <w:t xml:space="preserve"> результаты и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FB6AB7" w:rsidRDefault="00D22E36">
      <w:pPr>
        <w:pStyle w:val="a3"/>
        <w:ind w:left="193" w:right="155" w:firstLine="56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 или</w:t>
      </w:r>
      <w:r>
        <w:rPr>
          <w:spacing w:val="1"/>
        </w:rPr>
        <w:t xml:space="preserve"> </w:t>
      </w:r>
      <w:r>
        <w:t>счетом. Вывод об успешности овладения содержанием АООП НОО должен делаться на 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динамики.</w:t>
      </w:r>
    </w:p>
    <w:p w:rsidR="00FB6AB7" w:rsidRDefault="00D22E36">
      <w:pPr>
        <w:pStyle w:val="a3"/>
        <w:ind w:left="193" w:right="160" w:firstLine="566"/>
      </w:pPr>
      <w:r>
        <w:t>Формы промежуточной аттестации для учебных предметов, учебных и внеурочных 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FB6AB7" w:rsidRDefault="00FB6AB7">
      <w:pPr>
        <w:pStyle w:val="a3"/>
        <w:spacing w:before="5"/>
        <w:ind w:left="0"/>
        <w:jc w:val="left"/>
      </w:pPr>
    </w:p>
    <w:p w:rsidR="00FB6AB7" w:rsidRDefault="00D22E36">
      <w:pPr>
        <w:pStyle w:val="1"/>
        <w:spacing w:line="240" w:lineRule="auto"/>
        <w:ind w:left="205" w:right="168"/>
        <w:jc w:val="center"/>
      </w:pP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выносимые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</w:p>
    <w:p w:rsidR="00FB6AB7" w:rsidRDefault="00FB6AB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859"/>
        <w:gridCol w:w="6513"/>
      </w:tblGrid>
      <w:tr w:rsidR="00FB6AB7">
        <w:trPr>
          <w:trHeight w:val="407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77"/>
              <w:ind w:left="107"/>
              <w:jc w:val="left"/>
              <w:rPr>
                <w:b/>
              </w:rPr>
            </w:pPr>
            <w:r>
              <w:rPr>
                <w:b/>
              </w:rPr>
              <w:t>Предметы,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15"/>
              <w:ind w:left="29" w:right="1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15"/>
              <w:ind w:left="1476"/>
              <w:jc w:val="left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FB6AB7">
        <w:trPr>
          <w:trHeight w:val="656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9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70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70"/>
              <w:ind w:right="881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4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95"/>
              <w:jc w:val="left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8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8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6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70"/>
              <w:ind w:right="931"/>
              <w:jc w:val="left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70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70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6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95"/>
              <w:jc w:val="left"/>
            </w:pPr>
            <w:r>
              <w:t>Математика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70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70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7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91"/>
              <w:jc w:val="lef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4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4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7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64"/>
              <w:ind w:right="340"/>
              <w:jc w:val="left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t>этики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4"/>
              <w:ind w:left="15"/>
            </w:pPr>
            <w:r>
              <w:t>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4"/>
              <w:jc w:val="left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(зачёт/незачёт)</w:t>
            </w:r>
          </w:p>
        </w:tc>
      </w:tr>
      <w:tr w:rsidR="00FB6AB7">
        <w:trPr>
          <w:trHeight w:val="654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88"/>
              <w:jc w:val="left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1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1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6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88"/>
              <w:jc w:val="left"/>
            </w:pPr>
            <w:r>
              <w:t>Музыка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4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4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4"/>
        </w:trPr>
        <w:tc>
          <w:tcPr>
            <w:tcW w:w="2827" w:type="dxa"/>
          </w:tcPr>
          <w:p w:rsidR="00FB6AB7" w:rsidRDefault="00486FC0">
            <w:pPr>
              <w:pStyle w:val="TableParagraph"/>
              <w:spacing w:before="188"/>
              <w:jc w:val="left"/>
            </w:pPr>
            <w:r>
              <w:t>Тру</w:t>
            </w:r>
            <w:proofErr w:type="gramStart"/>
            <w:r>
              <w:t>д(</w:t>
            </w:r>
            <w:proofErr w:type="gramEnd"/>
            <w:r w:rsidR="00D22E36">
              <w:t>Технология</w:t>
            </w:r>
            <w:r>
              <w:t>)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1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1"/>
              <w:ind w:right="881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657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191"/>
              <w:jc w:val="lef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4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4"/>
              <w:ind w:right="882"/>
              <w:jc w:val="left"/>
            </w:pPr>
            <w:r>
              <w:t>Среднее арифметическое накопленных текущих оценок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FB6AB7">
        <w:trPr>
          <w:trHeight w:val="911"/>
        </w:trPr>
        <w:tc>
          <w:tcPr>
            <w:tcW w:w="2827" w:type="dxa"/>
          </w:tcPr>
          <w:p w:rsidR="00FB6AB7" w:rsidRDefault="00D22E36">
            <w:pPr>
              <w:pStyle w:val="TableParagraph"/>
              <w:spacing w:before="64"/>
              <w:ind w:right="463"/>
              <w:jc w:val="left"/>
            </w:pPr>
            <w:r>
              <w:t>Коррекционн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развивающие занятия:</w:t>
            </w:r>
            <w:r>
              <w:rPr>
                <w:spacing w:val="1"/>
              </w:rPr>
              <w:t xml:space="preserve"> </w:t>
            </w:r>
            <w:r>
              <w:t>логопедические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</w:p>
        </w:tc>
        <w:tc>
          <w:tcPr>
            <w:tcW w:w="859" w:type="dxa"/>
          </w:tcPr>
          <w:p w:rsidR="00FB6AB7" w:rsidRDefault="00D22E36">
            <w:pPr>
              <w:pStyle w:val="TableParagraph"/>
              <w:spacing w:before="64"/>
              <w:ind w:left="29" w:right="14"/>
            </w:pPr>
            <w:r>
              <w:t>2–4</w:t>
            </w:r>
          </w:p>
        </w:tc>
        <w:tc>
          <w:tcPr>
            <w:tcW w:w="6513" w:type="dxa"/>
          </w:tcPr>
          <w:p w:rsidR="00FB6AB7" w:rsidRDefault="00D22E36">
            <w:pPr>
              <w:pStyle w:val="TableParagraph"/>
              <w:spacing w:before="64"/>
              <w:jc w:val="left"/>
            </w:pP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</w:tbl>
    <w:p w:rsidR="00FB6AB7" w:rsidRDefault="00FB6AB7">
      <w:pPr>
        <w:pStyle w:val="a3"/>
        <w:spacing w:before="1"/>
        <w:ind w:left="0"/>
        <w:jc w:val="left"/>
        <w:rPr>
          <w:b/>
          <w:sz w:val="15"/>
        </w:rPr>
      </w:pPr>
    </w:p>
    <w:p w:rsidR="00FB6AB7" w:rsidRDefault="00D22E36">
      <w:pPr>
        <w:pStyle w:val="a3"/>
        <w:spacing w:before="90"/>
        <w:ind w:left="193" w:right="155" w:firstLine="566"/>
      </w:pPr>
      <w:r>
        <w:t>Оценивание младших школьников в течение первого года обучения осуществляются в форме</w:t>
      </w:r>
      <w:r>
        <w:rPr>
          <w:spacing w:val="1"/>
        </w:rPr>
        <w:t xml:space="preserve"> </w:t>
      </w:r>
      <w:r>
        <w:lastRenderedPageBreak/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</w:t>
      </w:r>
      <w:proofErr w:type="gramStart"/>
      <w:r>
        <w:t>успевает</w:t>
      </w:r>
      <w:proofErr w:type="gramEnd"/>
      <w:r>
        <w:t>/не</w:t>
      </w:r>
      <w:r>
        <w:rPr>
          <w:spacing w:val="1"/>
        </w:rPr>
        <w:t xml:space="preserve"> </w:t>
      </w:r>
      <w:r>
        <w:t>успевает),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заключений</w:t>
      </w:r>
      <w:r>
        <w:rPr>
          <w:spacing w:val="3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работ.</w:t>
      </w:r>
    </w:p>
    <w:p w:rsidR="00FB6AB7" w:rsidRDefault="00FB6AB7">
      <w:pPr>
        <w:pStyle w:val="a3"/>
        <w:spacing w:before="5"/>
        <w:ind w:left="0"/>
        <w:jc w:val="left"/>
      </w:pPr>
    </w:p>
    <w:sectPr w:rsidR="00FB6AB7">
      <w:pgSz w:w="11900" w:h="16820"/>
      <w:pgMar w:top="1100" w:right="400" w:bottom="560" w:left="800" w:header="0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93" w:rsidRDefault="00BF1F93">
      <w:r>
        <w:separator/>
      </w:r>
    </w:p>
  </w:endnote>
  <w:endnote w:type="continuationSeparator" w:id="0">
    <w:p w:rsidR="00BF1F93" w:rsidRDefault="00B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2A" w:rsidRDefault="0044022A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6806528" behindDoc="1" locked="0" layoutInCell="1" allowOverlap="1" wp14:anchorId="407B4921" wp14:editId="54B13DB8">
              <wp:simplePos x="0" y="0"/>
              <wp:positionH relativeFrom="page">
                <wp:posOffset>5080</wp:posOffset>
              </wp:positionH>
              <wp:positionV relativeFrom="page">
                <wp:posOffset>10225405</wp:posOffset>
              </wp:positionV>
              <wp:extent cx="7546975" cy="155575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55575"/>
                        <a:chOff x="8" y="16103"/>
                        <a:chExt cx="11885" cy="245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0664" y="16110"/>
                          <a:ext cx="1221" cy="230"/>
                        </a:xfrm>
                        <a:custGeom>
                          <a:avLst/>
                          <a:gdLst>
                            <a:gd name="T0" fmla="+- 0 11885 10665"/>
                            <a:gd name="T1" fmla="*/ T0 w 1221"/>
                            <a:gd name="T2" fmla="+- 0 16340 16110"/>
                            <a:gd name="T3" fmla="*/ 16340 h 230"/>
                            <a:gd name="T4" fmla="+- 0 11275 10665"/>
                            <a:gd name="T5" fmla="*/ T4 w 1221"/>
                            <a:gd name="T6" fmla="+- 0 16340 16110"/>
                            <a:gd name="T7" fmla="*/ 16340 h 230"/>
                            <a:gd name="T8" fmla="+- 0 11275 10665"/>
                            <a:gd name="T9" fmla="*/ T8 w 1221"/>
                            <a:gd name="T10" fmla="+- 0 16110 16110"/>
                            <a:gd name="T11" fmla="*/ 16110 h 230"/>
                            <a:gd name="T12" fmla="+- 0 10665 10665"/>
                            <a:gd name="T13" fmla="*/ T12 w 1221"/>
                            <a:gd name="T14" fmla="+- 0 16110 16110"/>
                            <a:gd name="T15" fmla="*/ 161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21" h="230">
                              <a:moveTo>
                                <a:pt x="1220" y="230"/>
                              </a:moveTo>
                              <a:lnTo>
                                <a:pt x="610" y="230"/>
                              </a:lnTo>
                              <a:lnTo>
                                <a:pt x="6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5" y="16110"/>
                          <a:ext cx="10650" cy="230"/>
                        </a:xfrm>
                        <a:custGeom>
                          <a:avLst/>
                          <a:gdLst>
                            <a:gd name="T0" fmla="+- 0 15 15"/>
                            <a:gd name="T1" fmla="*/ T0 w 10650"/>
                            <a:gd name="T2" fmla="+- 0 16340 16110"/>
                            <a:gd name="T3" fmla="*/ 16340 h 230"/>
                            <a:gd name="T4" fmla="+- 0 10321 15"/>
                            <a:gd name="T5" fmla="*/ T4 w 10650"/>
                            <a:gd name="T6" fmla="+- 0 16340 16110"/>
                            <a:gd name="T7" fmla="*/ 16340 h 230"/>
                            <a:gd name="T8" fmla="+- 0 10321 15"/>
                            <a:gd name="T9" fmla="*/ T8 w 10650"/>
                            <a:gd name="T10" fmla="+- 0 16110 16110"/>
                            <a:gd name="T11" fmla="*/ 16110 h 230"/>
                            <a:gd name="T12" fmla="+- 0 10665 15"/>
                            <a:gd name="T13" fmla="*/ T12 w 10650"/>
                            <a:gd name="T14" fmla="+- 0 16110 16110"/>
                            <a:gd name="T15" fmla="*/ 1611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650" h="230">
                              <a:moveTo>
                                <a:pt x="0" y="230"/>
                              </a:moveTo>
                              <a:lnTo>
                                <a:pt x="10306" y="230"/>
                              </a:lnTo>
                              <a:lnTo>
                                <a:pt x="10306" y="0"/>
                              </a:lnTo>
                              <a:lnTo>
                                <a:pt x="106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" o:spid="_x0000_s1026" style="position:absolute;margin-left:.4pt;margin-top:805.15pt;width:594.25pt;height:12.25pt;z-index:-16509952;mso-position-horizontal-relative:page;mso-position-vertical-relative:page" coordorigin="8,16103" coordsize="1188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">
              <v:shape id="Freeform 4" o:spid="_x0000_s1027" style="position:absolute;left:10664;top:16110;width:1221;height:230;visibility:visible;mso-wrap-style:square;v-text-anchor:top" coordsize="122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pqcAA&#10;AADaAAAADwAAAGRycy9kb3ducmV2LnhtbERPW2vCMBR+H/gfwhF8m6k+dKMaRYThGLKxTnw+NMem&#10;2Jx0TXrRX78MBnv8+O7r7Whr0VPrK8cKFvMEBHHhdMWlgtPXy+MzCB+QNdaOScGNPGw3k4c1ZtoN&#10;/El9HkoRQ9hnqMCE0GRS+sKQRT93DXHkLq61GCJsS6lbHGK4reUySVJpseLYYLChvaHimnc2zvg+&#10;Pu07+3a+ng9WL8yHuQ/vRqnZdNytQAQaw7/4z/2qFaTweyX6QW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KpqcAAAADaAAAADwAAAAAAAAAAAAAAAACYAgAAZHJzL2Rvd25y&#10;ZXYueG1sUEsFBgAAAAAEAAQA9QAAAIUDAAAAAA==&#10;" path="m1220,230r-610,l610,,,e" filled="f" strokecolor="#a4a4a4">
                <v:path arrowok="t" o:connecttype="custom" o:connectlocs="1220,16340;610,16340;610,16110;0,16110" o:connectangles="0,0,0,0"/>
              </v:shape>
              <v:shape id="Freeform 3" o:spid="_x0000_s1028" style="position:absolute;left:15;top:16110;width:10650;height:230;visibility:visible;mso-wrap-style:square;v-text-anchor:top" coordsize="1065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l/8EA&#10;AADaAAAADwAAAGRycy9kb3ducmV2LnhtbESPQYvCMBSE78L+h/AW9qbpiuhajSKLwuLNuiDeHs2z&#10;KSYvpYla/70RBI/DzHzDzJeds+JKbag9K/geZCCIS69rrhT87zf9HxAhImu0nknBnQIsFx+9Oeba&#10;33hH1yJWIkE45KjAxNjkUobSkMMw8A1x8k6+dRiTbCupW7wluLNymGVj6bDmtGCwoV9D5bm4OAXT&#10;0WjVeXuwxR2Pk3Uz3Z22hVHq67NbzUBE6uI7/Gr/aQUT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6Zf/BAAAA2gAAAA8AAAAAAAAAAAAAAAAAmAIAAGRycy9kb3du&#10;cmV2LnhtbFBLBQYAAAAABAAEAPUAAACGAwAAAAA=&#10;" path="m,230r10306,l10306,r344,e" filled="f" strokecolor="#a4a4a4">
                <v:path arrowok="t" o:connecttype="custom" o:connectlocs="0,16340;10306,16340;10306,16110;10650,1611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7040" behindDoc="1" locked="0" layoutInCell="1" allowOverlap="1" wp14:anchorId="2E99A7AB" wp14:editId="57C20D35">
              <wp:simplePos x="0" y="0"/>
              <wp:positionH relativeFrom="page">
                <wp:posOffset>6746875</wp:posOffset>
              </wp:positionH>
              <wp:positionV relativeFrom="page">
                <wp:posOffset>10251440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22A" w:rsidRDefault="004402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8D0">
                            <w:rPr>
                              <w:rFonts w:ascii="Calibri"/>
                              <w:noProof/>
                              <w:color w:val="8B8B8B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1.25pt;margin-top:807.2pt;width:17.3pt;height:13.0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" filled="f" stroked="f">
              <v:textbox inset="0,0,0,0">
                <w:txbxContent>
                  <w:p w:rsidR="0044022A" w:rsidRDefault="004402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28D0">
                      <w:rPr>
                        <w:rFonts w:ascii="Calibri"/>
                        <w:noProof/>
                        <w:color w:val="8B8B8B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93" w:rsidRDefault="00BF1F93">
      <w:r>
        <w:separator/>
      </w:r>
    </w:p>
  </w:footnote>
  <w:footnote w:type="continuationSeparator" w:id="0">
    <w:p w:rsidR="00BF1F93" w:rsidRDefault="00BF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5B4F"/>
    <w:multiLevelType w:val="hybridMultilevel"/>
    <w:tmpl w:val="7A129434"/>
    <w:lvl w:ilvl="0" w:tplc="0CE65160">
      <w:start w:val="1"/>
      <w:numFmt w:val="decimal"/>
      <w:lvlText w:val="%1."/>
      <w:lvlJc w:val="left"/>
      <w:pPr>
        <w:ind w:left="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E8DE0">
      <w:start w:val="1"/>
      <w:numFmt w:val="decimal"/>
      <w:lvlText w:val="%2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12802C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 w:tplc="7CF8C026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2696C8CE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5" w:tplc="2100639C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E20C7D48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B5D685EC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38B0212C">
      <w:numFmt w:val="bullet"/>
      <w:lvlText w:val="•"/>
      <w:lvlJc w:val="left"/>
      <w:pPr>
        <w:ind w:left="8543" w:hanging="240"/>
      </w:pPr>
      <w:rPr>
        <w:rFonts w:hint="default"/>
        <w:lang w:val="ru-RU" w:eastAsia="en-US" w:bidi="ar-SA"/>
      </w:rPr>
    </w:lvl>
  </w:abstractNum>
  <w:abstractNum w:abstractNumId="1">
    <w:nsid w:val="7CBD3EF1"/>
    <w:multiLevelType w:val="hybridMultilevel"/>
    <w:tmpl w:val="A676A5AC"/>
    <w:lvl w:ilvl="0" w:tplc="64965120">
      <w:numFmt w:val="bullet"/>
      <w:lvlText w:val=""/>
      <w:lvlJc w:val="left"/>
      <w:pPr>
        <w:ind w:left="553" w:hanging="360"/>
      </w:pPr>
      <w:rPr>
        <w:rFonts w:hint="default"/>
        <w:w w:val="100"/>
        <w:lang w:val="ru-RU" w:eastAsia="en-US" w:bidi="ar-SA"/>
      </w:rPr>
    </w:lvl>
    <w:lvl w:ilvl="1" w:tplc="AA9A6F1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570A812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B720DE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09A6838C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EFD0A22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9C5E564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3D88F440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CEAADBE8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AB7"/>
    <w:rsid w:val="000C7C1A"/>
    <w:rsid w:val="000E5041"/>
    <w:rsid w:val="001B0F1A"/>
    <w:rsid w:val="0044022A"/>
    <w:rsid w:val="00445A5E"/>
    <w:rsid w:val="00486FC0"/>
    <w:rsid w:val="005E56C7"/>
    <w:rsid w:val="00767187"/>
    <w:rsid w:val="00A0647F"/>
    <w:rsid w:val="00A175D5"/>
    <w:rsid w:val="00AE7779"/>
    <w:rsid w:val="00BF1F93"/>
    <w:rsid w:val="00C34857"/>
    <w:rsid w:val="00D22E36"/>
    <w:rsid w:val="00D628D0"/>
    <w:rsid w:val="00DA4C38"/>
    <w:rsid w:val="00EA137A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2720" w:right="2678" w:firstLine="144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2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2720" w:right="2678" w:firstLine="144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2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dcterms:created xsi:type="dcterms:W3CDTF">2024-08-24T17:35:00Z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2024-08-24T00:00:00Z</vt:filetime>
  </property>
</Properties>
</file>